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654824053"/>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F55998">
            <w:trPr>
              <w:trHeight w:val="2880"/>
              <w:jc w:val="center"/>
            </w:trPr>
            <w:sdt>
              <w:sdtPr>
                <w:rPr>
                  <w:rFonts w:asciiTheme="majorHAnsi" w:eastAsiaTheme="majorEastAsia" w:hAnsiTheme="majorHAnsi" w:cstheme="majorBidi"/>
                  <w:caps/>
                </w:rPr>
                <w:alias w:val="Compañía"/>
                <w:id w:val="15524243"/>
                <w:placeholder>
                  <w:docPart w:val="E6B117482D0D43F48642E4B2D44F4FDA"/>
                </w:placeholder>
                <w:dataBinding w:prefixMappings="xmlns:ns0='http://schemas.openxmlformats.org/officeDocument/2006/extended-properties'" w:xpath="/ns0:Properties[1]/ns0:Company[1]" w:storeItemID="{6668398D-A668-4E3E-A5EB-62B293D839F1}"/>
                <w:text/>
              </w:sdtPr>
              <w:sdtContent>
                <w:tc>
                  <w:tcPr>
                    <w:tcW w:w="5000" w:type="pct"/>
                  </w:tcPr>
                  <w:p w:rsidR="00F55998" w:rsidRDefault="00DD6B2D" w:rsidP="00F55998">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F55998">
            <w:trPr>
              <w:trHeight w:val="1440"/>
              <w:jc w:val="center"/>
            </w:trPr>
            <w:sdt>
              <w:sdtPr>
                <w:rPr>
                  <w:rFonts w:asciiTheme="majorHAnsi" w:eastAsiaTheme="majorEastAsia" w:hAnsiTheme="majorHAnsi" w:cstheme="majorBidi"/>
                  <w:sz w:val="80"/>
                  <w:szCs w:val="80"/>
                </w:rPr>
                <w:alias w:val="Título"/>
                <w:id w:val="15524250"/>
                <w:placeholder>
                  <w:docPart w:val="EC2FD38E5A964D8BBE48930EBB8CFAE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55998" w:rsidRDefault="00DD6B2D" w:rsidP="00F55998">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preliminar</w:t>
                    </w:r>
                  </w:p>
                </w:tc>
              </w:sdtContent>
            </w:sdt>
          </w:tr>
          <w:tr w:rsidR="00F55998">
            <w:trPr>
              <w:trHeight w:val="720"/>
              <w:jc w:val="center"/>
            </w:trPr>
            <w:sdt>
              <w:sdtPr>
                <w:rPr>
                  <w:rFonts w:asciiTheme="majorHAnsi" w:eastAsiaTheme="majorEastAsia" w:hAnsiTheme="majorHAnsi" w:cstheme="majorBidi"/>
                  <w:sz w:val="44"/>
                  <w:szCs w:val="44"/>
                </w:rPr>
                <w:alias w:val="Subtítulo"/>
                <w:id w:val="15524255"/>
                <w:placeholder>
                  <w:docPart w:val="D254A86A3855457295D84D9A174AD7B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55998" w:rsidRDefault="00DD6B2D" w:rsidP="00F55998">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Biología</w:t>
                    </w:r>
                  </w:p>
                </w:tc>
              </w:sdtContent>
            </w:sdt>
          </w:tr>
          <w:tr w:rsidR="00F55998">
            <w:trPr>
              <w:trHeight w:val="360"/>
              <w:jc w:val="center"/>
            </w:trPr>
            <w:tc>
              <w:tcPr>
                <w:tcW w:w="5000" w:type="pct"/>
                <w:vAlign w:val="center"/>
              </w:tcPr>
              <w:p w:rsidR="00F55998" w:rsidRDefault="00F55998">
                <w:pPr>
                  <w:pStyle w:val="Sinespaciado"/>
                  <w:jc w:val="center"/>
                </w:pPr>
              </w:p>
            </w:tc>
          </w:tr>
          <w:tr w:rsidR="00F55998">
            <w:trPr>
              <w:trHeight w:val="360"/>
              <w:jc w:val="center"/>
            </w:trPr>
            <w:sdt>
              <w:sdtPr>
                <w:rPr>
                  <w:b/>
                  <w:bCs/>
                </w:rPr>
                <w:alias w:val="Autor"/>
                <w:id w:val="15524260"/>
                <w:placeholder>
                  <w:docPart w:val="6F4CCD956EC74D978F8A5ABD4C42857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55998" w:rsidRDefault="00F55998">
                    <w:pPr>
                      <w:pStyle w:val="Sinespaciado"/>
                      <w:jc w:val="center"/>
                      <w:rPr>
                        <w:b/>
                        <w:bCs/>
                      </w:rPr>
                    </w:pPr>
                    <w:r>
                      <w:rPr>
                        <w:b/>
                        <w:bCs/>
                      </w:rPr>
                      <w:t>Alumna: Valeria Noemi López Correa</w:t>
                    </w:r>
                  </w:p>
                </w:tc>
              </w:sdtContent>
            </w:sdt>
          </w:tr>
          <w:tr w:rsidR="00F55998">
            <w:trPr>
              <w:trHeight w:val="360"/>
              <w:jc w:val="center"/>
            </w:trPr>
            <w:tc>
              <w:tcPr>
                <w:tcW w:w="5000" w:type="pct"/>
                <w:vAlign w:val="center"/>
              </w:tcPr>
              <w:p w:rsidR="00F55998" w:rsidRDefault="00F55998" w:rsidP="00F55998">
                <w:pPr>
                  <w:pStyle w:val="Sinespaciado"/>
                  <w:jc w:val="center"/>
                  <w:rPr>
                    <w:b/>
                    <w:bCs/>
                  </w:rPr>
                </w:pPr>
                <w:r>
                  <w:rPr>
                    <w:b/>
                    <w:bCs/>
                  </w:rPr>
                  <w:t>Maestro: Daniel Rojas Tapia</w:t>
                </w:r>
              </w:p>
            </w:tc>
          </w:tr>
        </w:tbl>
        <w:p w:rsidR="00F55998" w:rsidRDefault="00F55998"/>
        <w:p w:rsidR="00F55998" w:rsidRDefault="00F55998"/>
        <w:tbl>
          <w:tblPr>
            <w:tblpPr w:leftFromText="187" w:rightFromText="187" w:horzAnchor="margin" w:tblpXSpec="center" w:tblpYSpec="bottom"/>
            <w:tblW w:w="5000" w:type="pct"/>
            <w:tblLook w:val="04A0" w:firstRow="1" w:lastRow="0" w:firstColumn="1" w:lastColumn="0" w:noHBand="0" w:noVBand="1"/>
          </w:tblPr>
          <w:tblGrid>
            <w:gridCol w:w="9054"/>
          </w:tblGrid>
          <w:tr w:rsidR="00F55998">
            <w:sdt>
              <w:sdtPr>
                <w:alias w:val="Descripción breve"/>
                <w:id w:val="8276291"/>
                <w:placeholder>
                  <w:docPart w:val="ABA609EB03C240F1915DA4231C118E78"/>
                </w:placeholder>
                <w:dataBinding w:prefixMappings="xmlns:ns0='http://schemas.microsoft.com/office/2006/coverPageProps'" w:xpath="/ns0:CoverPageProperties[1]/ns0:Abstract[1]" w:storeItemID="{55AF091B-3C7A-41E3-B477-F2FDAA23CFDA}"/>
                <w:text/>
              </w:sdtPr>
              <w:sdtContent>
                <w:tc>
                  <w:tcPr>
                    <w:tcW w:w="5000" w:type="pct"/>
                  </w:tcPr>
                  <w:p w:rsidR="00F55998" w:rsidRDefault="00F55998" w:rsidP="00F55998">
                    <w:pPr>
                      <w:pStyle w:val="Sinespaciado"/>
                    </w:pPr>
                    <w:r>
                      <w:t>Parcial 2</w:t>
                    </w:r>
                  </w:p>
                </w:tc>
              </w:sdtContent>
            </w:sdt>
          </w:tr>
        </w:tbl>
        <w:p w:rsidR="00F55998" w:rsidRDefault="00F55998"/>
        <w:p w:rsidR="00F55998" w:rsidRDefault="00F55998">
          <w:r>
            <w:br w:type="page"/>
          </w:r>
        </w:p>
      </w:sdtContent>
    </w:sdt>
    <w:p w:rsidR="00B547C8" w:rsidRDefault="00F55998" w:rsidP="00F55998">
      <w:pPr>
        <w:jc w:val="both"/>
        <w:rPr>
          <w:rFonts w:ascii="Arial" w:hAnsi="Arial" w:cs="Arial"/>
          <w:sz w:val="24"/>
        </w:rPr>
      </w:pPr>
      <w:r>
        <w:rPr>
          <w:rFonts w:ascii="Arial" w:hAnsi="Arial" w:cs="Arial"/>
          <w:b/>
          <w:sz w:val="24"/>
        </w:rPr>
        <w:lastRenderedPageBreak/>
        <w:t xml:space="preserve">Instrucción: </w:t>
      </w:r>
      <w:r w:rsidRPr="00F55998">
        <w:rPr>
          <w:rFonts w:ascii="Arial" w:hAnsi="Arial" w:cs="Arial"/>
          <w:sz w:val="24"/>
        </w:rPr>
        <w:t>Investiga en internet y apóyate en tu manual para investigar las principales funciones de los siguientes bioelementos, dentro del cuerpo humano:</w:t>
      </w:r>
    </w:p>
    <w:p w:rsidR="00492C68" w:rsidRDefault="00492C68" w:rsidP="00F55998">
      <w:pPr>
        <w:jc w:val="both"/>
        <w:rPr>
          <w:rFonts w:ascii="Arial" w:hAnsi="Arial" w:cs="Arial"/>
          <w:sz w:val="24"/>
        </w:rPr>
      </w:pPr>
    </w:p>
    <w:tbl>
      <w:tblPr>
        <w:tblStyle w:val="Cuadrculaclara-nfasis5"/>
        <w:tblpPr w:leftFromText="141" w:rightFromText="141" w:vertAnchor="text" w:horzAnchor="margin" w:tblpY="82"/>
        <w:tblW w:w="9128" w:type="dxa"/>
        <w:tblLook w:val="04A0" w:firstRow="1" w:lastRow="0" w:firstColumn="1" w:lastColumn="0" w:noHBand="0" w:noVBand="1"/>
      </w:tblPr>
      <w:tblGrid>
        <w:gridCol w:w="4564"/>
        <w:gridCol w:w="4564"/>
      </w:tblGrid>
      <w:tr w:rsidR="00492C68" w:rsidTr="00492C6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564" w:type="dxa"/>
          </w:tcPr>
          <w:p w:rsidR="00492C68" w:rsidRDefault="00492C68" w:rsidP="00492C68">
            <w:pPr>
              <w:tabs>
                <w:tab w:val="left" w:pos="2265"/>
              </w:tabs>
              <w:jc w:val="center"/>
              <w:rPr>
                <w:rFonts w:ascii="Arial" w:hAnsi="Arial" w:cs="Arial"/>
                <w:sz w:val="24"/>
              </w:rPr>
            </w:pPr>
            <w:r>
              <w:rPr>
                <w:rFonts w:ascii="Arial" w:hAnsi="Arial" w:cs="Arial"/>
                <w:sz w:val="24"/>
              </w:rPr>
              <w:t>Bioelemento</w:t>
            </w:r>
          </w:p>
        </w:tc>
        <w:tc>
          <w:tcPr>
            <w:tcW w:w="4564" w:type="dxa"/>
          </w:tcPr>
          <w:p w:rsidR="00492C68" w:rsidRDefault="00492C68" w:rsidP="00492C68">
            <w:pPr>
              <w:tabs>
                <w:tab w:val="left" w:pos="226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Función dentro del cuerpo</w:t>
            </w:r>
          </w:p>
        </w:tc>
      </w:tr>
      <w:tr w:rsidR="00492C68" w:rsidTr="00492C68">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4564" w:type="dxa"/>
          </w:tcPr>
          <w:p w:rsidR="00492C68" w:rsidRDefault="00492C68" w:rsidP="00492C68">
            <w:pPr>
              <w:tabs>
                <w:tab w:val="left" w:pos="2265"/>
              </w:tabs>
              <w:jc w:val="center"/>
              <w:rPr>
                <w:rFonts w:ascii="Arial" w:hAnsi="Arial" w:cs="Arial"/>
                <w:sz w:val="24"/>
              </w:rPr>
            </w:pPr>
          </w:p>
          <w:p w:rsidR="00510CE5" w:rsidRDefault="00510CE5" w:rsidP="00492C68">
            <w:pPr>
              <w:tabs>
                <w:tab w:val="left" w:pos="2265"/>
              </w:tabs>
              <w:jc w:val="center"/>
              <w:rPr>
                <w:rFonts w:ascii="Arial" w:hAnsi="Arial" w:cs="Arial"/>
                <w:sz w:val="24"/>
              </w:rPr>
            </w:pPr>
          </w:p>
          <w:p w:rsidR="00510CE5" w:rsidRDefault="00510CE5" w:rsidP="00492C68">
            <w:pPr>
              <w:tabs>
                <w:tab w:val="left" w:pos="2265"/>
              </w:tabs>
              <w:jc w:val="center"/>
              <w:rPr>
                <w:rFonts w:ascii="Arial" w:hAnsi="Arial" w:cs="Arial"/>
                <w:sz w:val="24"/>
              </w:rPr>
            </w:pPr>
          </w:p>
          <w:p w:rsidR="00492C68" w:rsidRPr="00492C68" w:rsidRDefault="00492C68" w:rsidP="00492C68">
            <w:pPr>
              <w:tabs>
                <w:tab w:val="left" w:pos="2265"/>
              </w:tabs>
              <w:jc w:val="center"/>
              <w:rPr>
                <w:rFonts w:ascii="Arial" w:hAnsi="Arial" w:cs="Arial"/>
                <w:sz w:val="24"/>
              </w:rPr>
            </w:pPr>
            <w:r>
              <w:rPr>
                <w:rFonts w:ascii="Arial" w:hAnsi="Arial" w:cs="Arial"/>
                <w:sz w:val="24"/>
              </w:rPr>
              <w:t>Cobre</w:t>
            </w:r>
          </w:p>
        </w:tc>
        <w:tc>
          <w:tcPr>
            <w:tcW w:w="4564" w:type="dxa"/>
          </w:tcPr>
          <w:p w:rsidR="00492C68" w:rsidRPr="00492C68" w:rsidRDefault="00492C68" w:rsidP="00510CE5">
            <w:pPr>
              <w:tabs>
                <w:tab w:val="left" w:pos="2265"/>
              </w:tabs>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D</w:t>
            </w:r>
            <w:r w:rsidRPr="00492C68">
              <w:rPr>
                <w:rFonts w:ascii="Arial" w:hAnsi="Arial" w:cs="Arial"/>
                <w:sz w:val="24"/>
              </w:rPr>
              <w:t>esarrollo embrionario y cerebral</w:t>
            </w:r>
            <w:r>
              <w:rPr>
                <w:rFonts w:ascii="Arial" w:hAnsi="Arial" w:cs="Arial"/>
                <w:sz w:val="24"/>
              </w:rPr>
              <w:t xml:space="preserve">, </w:t>
            </w:r>
            <w:r w:rsidRPr="00492C68">
              <w:rPr>
                <w:rFonts w:ascii="Arial" w:hAnsi="Arial" w:cs="Arial"/>
                <w:sz w:val="24"/>
              </w:rPr>
              <w:t>producción de los glóbulos</w:t>
            </w:r>
          </w:p>
          <w:p w:rsidR="00510CE5" w:rsidRPr="00510CE5" w:rsidRDefault="00492C68" w:rsidP="00510CE5">
            <w:pPr>
              <w:tabs>
                <w:tab w:val="left" w:pos="2265"/>
              </w:tabs>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2C68">
              <w:rPr>
                <w:rFonts w:ascii="Arial" w:hAnsi="Arial" w:cs="Arial"/>
                <w:sz w:val="24"/>
              </w:rPr>
              <w:t>rojos y blancos</w:t>
            </w:r>
            <w:r w:rsidR="00510CE5">
              <w:rPr>
                <w:rFonts w:ascii="Arial" w:hAnsi="Arial" w:cs="Arial"/>
                <w:sz w:val="24"/>
              </w:rPr>
              <w:t xml:space="preserve">, </w:t>
            </w:r>
            <w:r w:rsidR="00510CE5" w:rsidRPr="00510CE5">
              <w:rPr>
                <w:rFonts w:ascii="Arial" w:hAnsi="Arial" w:cs="Arial"/>
                <w:sz w:val="24"/>
              </w:rPr>
              <w:t xml:space="preserve"> buen funcionamiento</w:t>
            </w:r>
          </w:p>
          <w:p w:rsidR="00510CE5" w:rsidRPr="00510CE5" w:rsidRDefault="00510CE5" w:rsidP="00510CE5">
            <w:pPr>
              <w:tabs>
                <w:tab w:val="left" w:pos="2265"/>
              </w:tabs>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10CE5">
              <w:rPr>
                <w:rFonts w:ascii="Arial" w:hAnsi="Arial" w:cs="Arial"/>
                <w:sz w:val="24"/>
              </w:rPr>
              <w:t>de los mecanismos inmunológicos</w:t>
            </w:r>
            <w:r>
              <w:rPr>
                <w:rFonts w:ascii="Arial" w:hAnsi="Arial" w:cs="Arial"/>
                <w:sz w:val="24"/>
              </w:rPr>
              <w:t xml:space="preserve">, </w:t>
            </w:r>
            <w:r w:rsidRPr="00510CE5">
              <w:rPr>
                <w:rFonts w:ascii="Arial" w:hAnsi="Arial" w:cs="Arial"/>
                <w:sz w:val="24"/>
              </w:rPr>
              <w:t>fortaleza de los huesos</w:t>
            </w:r>
            <w:r>
              <w:rPr>
                <w:rFonts w:ascii="Arial" w:hAnsi="Arial" w:cs="Arial"/>
                <w:sz w:val="24"/>
              </w:rPr>
              <w:t xml:space="preserve">, </w:t>
            </w:r>
            <w:r w:rsidRPr="00510CE5">
              <w:rPr>
                <w:rFonts w:ascii="Arial" w:hAnsi="Arial" w:cs="Arial"/>
                <w:sz w:val="24"/>
              </w:rPr>
              <w:t>producción de</w:t>
            </w:r>
          </w:p>
          <w:p w:rsidR="00492C68" w:rsidRDefault="00DD6B2D" w:rsidP="00510CE5">
            <w:pPr>
              <w:tabs>
                <w:tab w:val="left" w:pos="2265"/>
              </w:tabs>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10CE5">
              <w:rPr>
                <w:rFonts w:ascii="Arial" w:hAnsi="Arial" w:cs="Arial"/>
                <w:sz w:val="24"/>
              </w:rPr>
              <w:t>Algunas</w:t>
            </w:r>
            <w:r w:rsidR="00510CE5" w:rsidRPr="00510CE5">
              <w:rPr>
                <w:rFonts w:ascii="Arial" w:hAnsi="Arial" w:cs="Arial"/>
                <w:sz w:val="24"/>
              </w:rPr>
              <w:t xml:space="preserve"> hormonas y neurotransmisores</w:t>
            </w:r>
            <w:r w:rsidR="00510CE5">
              <w:rPr>
                <w:rFonts w:ascii="Arial" w:hAnsi="Arial" w:cs="Arial"/>
                <w:sz w:val="24"/>
              </w:rPr>
              <w:t xml:space="preserve"> y buena calidad de la piel.</w:t>
            </w:r>
          </w:p>
        </w:tc>
      </w:tr>
      <w:tr w:rsidR="00492C68" w:rsidTr="00492C68">
        <w:trPr>
          <w:cnfStyle w:val="000000010000" w:firstRow="0" w:lastRow="0" w:firstColumn="0" w:lastColumn="0" w:oddVBand="0" w:evenVBand="0" w:oddHBand="0" w:evenHBand="1"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4564" w:type="dxa"/>
          </w:tcPr>
          <w:p w:rsidR="00492C68" w:rsidRDefault="00492C68" w:rsidP="00492C68">
            <w:pPr>
              <w:tabs>
                <w:tab w:val="left" w:pos="2265"/>
              </w:tabs>
              <w:rPr>
                <w:rFonts w:ascii="Arial" w:hAnsi="Arial" w:cs="Arial"/>
                <w:sz w:val="24"/>
              </w:rPr>
            </w:pPr>
          </w:p>
          <w:p w:rsidR="00492C68" w:rsidRDefault="00492C68" w:rsidP="00492C68">
            <w:pPr>
              <w:tabs>
                <w:tab w:val="left" w:pos="2265"/>
              </w:tabs>
              <w:jc w:val="center"/>
              <w:rPr>
                <w:rFonts w:ascii="Arial" w:hAnsi="Arial" w:cs="Arial"/>
                <w:sz w:val="24"/>
              </w:rPr>
            </w:pPr>
            <w:r>
              <w:rPr>
                <w:rFonts w:ascii="Arial" w:hAnsi="Arial" w:cs="Arial"/>
                <w:sz w:val="24"/>
              </w:rPr>
              <w:t xml:space="preserve">Magnesio </w:t>
            </w:r>
          </w:p>
        </w:tc>
        <w:tc>
          <w:tcPr>
            <w:tcW w:w="4564" w:type="dxa"/>
          </w:tcPr>
          <w:p w:rsidR="00492C68" w:rsidRDefault="00510CE5" w:rsidP="00492C68">
            <w:pPr>
              <w:tabs>
                <w:tab w:val="left" w:pos="2265"/>
              </w:tabs>
              <w:cnfStyle w:val="000000010000" w:firstRow="0" w:lastRow="0" w:firstColumn="0" w:lastColumn="0" w:oddVBand="0" w:evenVBand="0" w:oddHBand="0" w:evenHBand="1" w:firstRowFirstColumn="0" w:firstRowLastColumn="0" w:lastRowFirstColumn="0" w:lastRowLastColumn="0"/>
              <w:rPr>
                <w:rFonts w:ascii="Arial" w:hAnsi="Arial" w:cs="Arial"/>
                <w:sz w:val="24"/>
              </w:rPr>
            </w:pPr>
            <w:r>
              <w:rPr>
                <w:rFonts w:ascii="Arial" w:hAnsi="Arial" w:cs="Arial"/>
                <w:sz w:val="24"/>
              </w:rPr>
              <w:t>Genera</w:t>
            </w:r>
            <w:r w:rsidRPr="00510CE5">
              <w:rPr>
                <w:rFonts w:ascii="Arial" w:hAnsi="Arial" w:cs="Arial"/>
                <w:sz w:val="24"/>
              </w:rPr>
              <w:t xml:space="preserve"> energía a partir de los hidratos de carbono y las grasas</w:t>
            </w:r>
            <w:r>
              <w:rPr>
                <w:rFonts w:ascii="Arial" w:hAnsi="Arial" w:cs="Arial"/>
                <w:sz w:val="24"/>
              </w:rPr>
              <w:t xml:space="preserve">, </w:t>
            </w:r>
            <w:r w:rsidRPr="00510CE5">
              <w:rPr>
                <w:rFonts w:ascii="Arial" w:hAnsi="Arial" w:cs="Arial"/>
                <w:sz w:val="24"/>
              </w:rPr>
              <w:t>regular la transmisión de los impulsos nerviosos, la contracción muscular y el ritmo cardiaco</w:t>
            </w:r>
            <w:r>
              <w:rPr>
                <w:rFonts w:ascii="Arial" w:hAnsi="Arial" w:cs="Arial"/>
                <w:sz w:val="24"/>
              </w:rPr>
              <w:t xml:space="preserve"> y </w:t>
            </w:r>
            <w:r w:rsidRPr="00510CE5">
              <w:rPr>
                <w:rFonts w:ascii="Arial" w:hAnsi="Arial" w:cs="Arial"/>
                <w:sz w:val="24"/>
              </w:rPr>
              <w:t>regular los niveles de calcio, cobre, zinc, potasio y vitamina D.</w:t>
            </w:r>
          </w:p>
        </w:tc>
      </w:tr>
      <w:tr w:rsidR="00492C68" w:rsidTr="00492C68">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4564" w:type="dxa"/>
          </w:tcPr>
          <w:p w:rsidR="00492C68" w:rsidRDefault="00492C68" w:rsidP="00492C68">
            <w:pPr>
              <w:tabs>
                <w:tab w:val="left" w:pos="2265"/>
              </w:tabs>
              <w:rPr>
                <w:rFonts w:ascii="Arial" w:hAnsi="Arial" w:cs="Arial"/>
                <w:sz w:val="24"/>
              </w:rPr>
            </w:pPr>
          </w:p>
          <w:p w:rsidR="00492C68" w:rsidRDefault="00492C68" w:rsidP="00492C68">
            <w:pPr>
              <w:tabs>
                <w:tab w:val="left" w:pos="2265"/>
              </w:tabs>
              <w:jc w:val="center"/>
              <w:rPr>
                <w:rFonts w:ascii="Arial" w:hAnsi="Arial" w:cs="Arial"/>
                <w:sz w:val="24"/>
              </w:rPr>
            </w:pPr>
            <w:r>
              <w:rPr>
                <w:rFonts w:ascii="Arial" w:hAnsi="Arial" w:cs="Arial"/>
                <w:sz w:val="24"/>
              </w:rPr>
              <w:t>Zinc</w:t>
            </w:r>
          </w:p>
        </w:tc>
        <w:tc>
          <w:tcPr>
            <w:tcW w:w="4564" w:type="dxa"/>
          </w:tcPr>
          <w:p w:rsidR="00492C68" w:rsidRDefault="00510CE5" w:rsidP="00492C68">
            <w:pPr>
              <w:tabs>
                <w:tab w:val="left" w:pos="2265"/>
              </w:tabs>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P</w:t>
            </w:r>
            <w:r w:rsidRPr="00510CE5">
              <w:rPr>
                <w:rFonts w:ascii="Arial" w:hAnsi="Arial" w:cs="Arial"/>
                <w:sz w:val="24"/>
              </w:rPr>
              <w:t>articipa</w:t>
            </w:r>
            <w:r>
              <w:rPr>
                <w:rFonts w:ascii="Arial" w:hAnsi="Arial" w:cs="Arial"/>
                <w:sz w:val="24"/>
              </w:rPr>
              <w:t xml:space="preserve"> en</w:t>
            </w:r>
            <w:r w:rsidRPr="00510CE5">
              <w:rPr>
                <w:rFonts w:ascii="Arial" w:hAnsi="Arial" w:cs="Arial"/>
                <w:sz w:val="24"/>
              </w:rPr>
              <w:t xml:space="preserve"> el metabolismo humano</w:t>
            </w:r>
            <w:r w:rsidR="00CD4A26">
              <w:rPr>
                <w:rFonts w:ascii="Arial" w:hAnsi="Arial" w:cs="Arial"/>
                <w:sz w:val="24"/>
              </w:rPr>
              <w:t xml:space="preserve">, </w:t>
            </w:r>
            <w:r w:rsidR="00CD4A26" w:rsidRPr="00CD4A26">
              <w:rPr>
                <w:rFonts w:ascii="Arial" w:hAnsi="Arial" w:cs="Arial"/>
                <w:sz w:val="24"/>
              </w:rPr>
              <w:t>secreciones pancre</w:t>
            </w:r>
            <w:r w:rsidR="00CD4A26">
              <w:rPr>
                <w:rFonts w:ascii="Arial" w:hAnsi="Arial" w:cs="Arial"/>
                <w:sz w:val="24"/>
              </w:rPr>
              <w:t>áticas, biliares e intestinales.</w:t>
            </w:r>
          </w:p>
        </w:tc>
      </w:tr>
      <w:tr w:rsidR="00492C68" w:rsidTr="00CD4A26">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564" w:type="dxa"/>
          </w:tcPr>
          <w:p w:rsidR="00492C68" w:rsidRDefault="00492C68" w:rsidP="00492C68">
            <w:pPr>
              <w:tabs>
                <w:tab w:val="left" w:pos="2265"/>
              </w:tabs>
              <w:rPr>
                <w:rFonts w:ascii="Arial" w:hAnsi="Arial" w:cs="Arial"/>
                <w:sz w:val="24"/>
              </w:rPr>
            </w:pPr>
          </w:p>
          <w:p w:rsidR="00492C68" w:rsidRDefault="00492C68" w:rsidP="00492C68">
            <w:pPr>
              <w:tabs>
                <w:tab w:val="left" w:pos="2265"/>
              </w:tabs>
              <w:jc w:val="center"/>
              <w:rPr>
                <w:rFonts w:ascii="Arial" w:hAnsi="Arial" w:cs="Arial"/>
                <w:sz w:val="24"/>
              </w:rPr>
            </w:pPr>
            <w:r>
              <w:rPr>
                <w:rFonts w:ascii="Arial" w:hAnsi="Arial" w:cs="Arial"/>
                <w:sz w:val="24"/>
              </w:rPr>
              <w:t>Hierro</w:t>
            </w:r>
          </w:p>
        </w:tc>
        <w:tc>
          <w:tcPr>
            <w:tcW w:w="4564" w:type="dxa"/>
          </w:tcPr>
          <w:p w:rsidR="00492C68" w:rsidRDefault="00CD4A26" w:rsidP="00492C68">
            <w:pPr>
              <w:tabs>
                <w:tab w:val="left" w:pos="2265"/>
              </w:tabs>
              <w:cnfStyle w:val="000000010000" w:firstRow="0" w:lastRow="0" w:firstColumn="0" w:lastColumn="0" w:oddVBand="0" w:evenVBand="0" w:oddHBand="0" w:evenHBand="1" w:firstRowFirstColumn="0" w:firstRowLastColumn="0" w:lastRowFirstColumn="0" w:lastRowLastColumn="0"/>
              <w:rPr>
                <w:rFonts w:ascii="Arial" w:hAnsi="Arial" w:cs="Arial"/>
                <w:sz w:val="24"/>
              </w:rPr>
            </w:pPr>
            <w:r>
              <w:rPr>
                <w:rFonts w:ascii="Arial" w:hAnsi="Arial" w:cs="Arial"/>
                <w:sz w:val="24"/>
              </w:rPr>
              <w:t>F</w:t>
            </w:r>
            <w:r w:rsidRPr="00CD4A26">
              <w:rPr>
                <w:rFonts w:ascii="Arial" w:hAnsi="Arial" w:cs="Arial"/>
                <w:sz w:val="24"/>
              </w:rPr>
              <w:t>ormación de la hemoglobina</w:t>
            </w:r>
            <w:r>
              <w:rPr>
                <w:rFonts w:ascii="Arial" w:hAnsi="Arial" w:cs="Arial"/>
                <w:sz w:val="24"/>
              </w:rPr>
              <w:t xml:space="preserve">, </w:t>
            </w:r>
            <w:r w:rsidRPr="00CD4A26">
              <w:rPr>
                <w:rFonts w:ascii="Arial" w:hAnsi="Arial" w:cs="Arial"/>
                <w:sz w:val="24"/>
              </w:rPr>
              <w:t>producción de energía en la célula.</w:t>
            </w:r>
          </w:p>
        </w:tc>
      </w:tr>
      <w:tr w:rsidR="00492C68" w:rsidTr="00492C68">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4564" w:type="dxa"/>
          </w:tcPr>
          <w:p w:rsidR="00492C68" w:rsidRDefault="00492C68" w:rsidP="00492C68">
            <w:pPr>
              <w:tabs>
                <w:tab w:val="left" w:pos="2265"/>
              </w:tabs>
              <w:rPr>
                <w:rFonts w:ascii="Arial" w:hAnsi="Arial" w:cs="Arial"/>
                <w:sz w:val="24"/>
              </w:rPr>
            </w:pPr>
          </w:p>
          <w:p w:rsidR="00492C68" w:rsidRDefault="00492C68" w:rsidP="00492C68">
            <w:pPr>
              <w:tabs>
                <w:tab w:val="left" w:pos="2265"/>
              </w:tabs>
              <w:jc w:val="center"/>
              <w:rPr>
                <w:rFonts w:ascii="Arial" w:hAnsi="Arial" w:cs="Arial"/>
                <w:sz w:val="24"/>
              </w:rPr>
            </w:pPr>
            <w:r>
              <w:rPr>
                <w:rFonts w:ascii="Arial" w:hAnsi="Arial" w:cs="Arial"/>
                <w:sz w:val="24"/>
              </w:rPr>
              <w:t>Calcio</w:t>
            </w:r>
          </w:p>
        </w:tc>
        <w:tc>
          <w:tcPr>
            <w:tcW w:w="4564" w:type="dxa"/>
          </w:tcPr>
          <w:p w:rsidR="00492C68" w:rsidRDefault="00CD4A26" w:rsidP="00492C68">
            <w:pPr>
              <w:tabs>
                <w:tab w:val="left" w:pos="2265"/>
              </w:tabs>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Formación ósea, funciones intra y extracelulares, contracción muscular, integridad de membrana, transmisión neuronal, secreción de insulina, </w:t>
            </w:r>
            <w:r w:rsidRPr="00CD4A26">
              <w:t xml:space="preserve"> </w:t>
            </w:r>
            <w:r w:rsidRPr="00CD4A26">
              <w:rPr>
                <w:rFonts w:ascii="Arial" w:hAnsi="Arial" w:cs="Arial"/>
                <w:sz w:val="24"/>
              </w:rPr>
              <w:t>Mediador de la vasoconstricción y vasorelajación</w:t>
            </w:r>
            <w:r>
              <w:rPr>
                <w:rFonts w:ascii="Arial" w:hAnsi="Arial" w:cs="Arial"/>
                <w:sz w:val="24"/>
              </w:rPr>
              <w:t>. Etc.</w:t>
            </w:r>
          </w:p>
        </w:tc>
      </w:tr>
      <w:tr w:rsidR="00492C68" w:rsidTr="00DD6B2D">
        <w:trPr>
          <w:cnfStyle w:val="000000010000" w:firstRow="0" w:lastRow="0" w:firstColumn="0" w:lastColumn="0" w:oddVBand="0" w:evenVBand="0" w:oddHBand="0" w:evenHBand="1"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564" w:type="dxa"/>
          </w:tcPr>
          <w:p w:rsidR="00492C68" w:rsidRDefault="00492C68" w:rsidP="00492C68">
            <w:pPr>
              <w:tabs>
                <w:tab w:val="left" w:pos="2265"/>
              </w:tabs>
              <w:rPr>
                <w:rFonts w:ascii="Arial" w:hAnsi="Arial" w:cs="Arial"/>
                <w:sz w:val="24"/>
              </w:rPr>
            </w:pPr>
          </w:p>
          <w:p w:rsidR="00492C68" w:rsidRDefault="00492C68" w:rsidP="00492C68">
            <w:pPr>
              <w:tabs>
                <w:tab w:val="left" w:pos="2265"/>
              </w:tabs>
              <w:jc w:val="center"/>
              <w:rPr>
                <w:rFonts w:ascii="Arial" w:hAnsi="Arial" w:cs="Arial"/>
                <w:sz w:val="24"/>
              </w:rPr>
            </w:pPr>
            <w:r>
              <w:rPr>
                <w:rFonts w:ascii="Arial" w:hAnsi="Arial" w:cs="Arial"/>
                <w:sz w:val="24"/>
              </w:rPr>
              <w:t xml:space="preserve">Flúor </w:t>
            </w:r>
          </w:p>
        </w:tc>
        <w:tc>
          <w:tcPr>
            <w:tcW w:w="4564" w:type="dxa"/>
          </w:tcPr>
          <w:p w:rsidR="00492C68" w:rsidRDefault="00CD4A26" w:rsidP="00492C68">
            <w:pPr>
              <w:tabs>
                <w:tab w:val="left" w:pos="2265"/>
              </w:tabs>
              <w:cnfStyle w:val="000000010000" w:firstRow="0" w:lastRow="0" w:firstColumn="0" w:lastColumn="0" w:oddVBand="0" w:evenVBand="0" w:oddHBand="0" w:evenHBand="1" w:firstRowFirstColumn="0" w:firstRowLastColumn="0" w:lastRowFirstColumn="0" w:lastRowLastColumn="0"/>
              <w:rPr>
                <w:rFonts w:ascii="Arial" w:hAnsi="Arial" w:cs="Arial"/>
                <w:sz w:val="24"/>
              </w:rPr>
            </w:pPr>
            <w:r>
              <w:rPr>
                <w:rFonts w:ascii="Arial" w:hAnsi="Arial" w:cs="Arial"/>
                <w:sz w:val="24"/>
              </w:rPr>
              <w:t>A</w:t>
            </w:r>
            <w:r w:rsidRPr="00CD4A26">
              <w:rPr>
                <w:rFonts w:ascii="Arial" w:hAnsi="Arial" w:cs="Arial"/>
                <w:sz w:val="24"/>
              </w:rPr>
              <w:t>sociado a tejidos calcificados (huesos y dientes)</w:t>
            </w:r>
            <w:r>
              <w:rPr>
                <w:rFonts w:ascii="Arial" w:hAnsi="Arial" w:cs="Arial"/>
                <w:sz w:val="24"/>
              </w:rPr>
              <w:t xml:space="preserve">, estimula la formación ósea, </w:t>
            </w:r>
            <w:r w:rsidR="00DD6B2D">
              <w:rPr>
                <w:rFonts w:ascii="Arial" w:hAnsi="Arial" w:cs="Arial"/>
                <w:sz w:val="24"/>
              </w:rPr>
              <w:t>protege a los dientes de las caries, etc.</w:t>
            </w:r>
            <w:r>
              <w:rPr>
                <w:rFonts w:ascii="Arial" w:hAnsi="Arial" w:cs="Arial"/>
                <w:sz w:val="24"/>
              </w:rPr>
              <w:t xml:space="preserve"> </w:t>
            </w:r>
            <w:r w:rsidRPr="00CD4A26">
              <w:rPr>
                <w:rFonts w:ascii="Arial" w:hAnsi="Arial" w:cs="Arial"/>
                <w:sz w:val="24"/>
              </w:rPr>
              <w:t> </w:t>
            </w:r>
          </w:p>
        </w:tc>
      </w:tr>
    </w:tbl>
    <w:p w:rsidR="00492C68" w:rsidRDefault="00492C68" w:rsidP="00492C68">
      <w:pPr>
        <w:rPr>
          <w:rFonts w:ascii="Arial" w:hAnsi="Arial" w:cs="Arial"/>
          <w:sz w:val="24"/>
        </w:rPr>
      </w:pPr>
    </w:p>
    <w:p w:rsidR="00DD6B2D" w:rsidRDefault="00DD6B2D" w:rsidP="00492C68">
      <w:pPr>
        <w:rPr>
          <w:rFonts w:ascii="Arial" w:hAnsi="Arial" w:cs="Arial"/>
          <w:sz w:val="24"/>
        </w:rPr>
      </w:pPr>
    </w:p>
    <w:p w:rsidR="00DD6B2D" w:rsidRDefault="00DD6B2D" w:rsidP="00492C68">
      <w:pPr>
        <w:rPr>
          <w:rFonts w:ascii="Arial" w:hAnsi="Arial" w:cs="Arial"/>
          <w:b/>
          <w:sz w:val="24"/>
        </w:rPr>
      </w:pPr>
    </w:p>
    <w:p w:rsidR="00DD6B2D" w:rsidRDefault="00DD6B2D" w:rsidP="00492C68">
      <w:pPr>
        <w:rPr>
          <w:rFonts w:ascii="Arial" w:hAnsi="Arial" w:cs="Arial"/>
          <w:b/>
          <w:sz w:val="24"/>
        </w:rPr>
      </w:pPr>
    </w:p>
    <w:p w:rsidR="00DD6B2D" w:rsidRDefault="00DD6B2D" w:rsidP="00492C68">
      <w:pPr>
        <w:rPr>
          <w:rFonts w:ascii="Arial" w:hAnsi="Arial" w:cs="Arial"/>
          <w:b/>
          <w:sz w:val="24"/>
        </w:rPr>
      </w:pPr>
    </w:p>
    <w:p w:rsidR="00DD6B2D" w:rsidRDefault="00DD6B2D" w:rsidP="00492C68">
      <w:pPr>
        <w:rPr>
          <w:rFonts w:ascii="Arial" w:hAnsi="Arial" w:cs="Arial"/>
          <w:b/>
          <w:sz w:val="24"/>
        </w:rPr>
      </w:pPr>
    </w:p>
    <w:p w:rsidR="00DD6B2D" w:rsidRDefault="00DD6B2D" w:rsidP="00492C68">
      <w:pPr>
        <w:rPr>
          <w:rFonts w:ascii="Arial" w:hAnsi="Arial" w:cs="Arial"/>
          <w:b/>
          <w:sz w:val="24"/>
        </w:rPr>
      </w:pPr>
      <w:r>
        <w:rPr>
          <w:rFonts w:ascii="Arial" w:hAnsi="Arial" w:cs="Arial"/>
          <w:b/>
          <w:sz w:val="24"/>
        </w:rPr>
        <w:lastRenderedPageBreak/>
        <w:t xml:space="preserve">Bibliografía </w:t>
      </w:r>
    </w:p>
    <w:p w:rsidR="00DD6B2D" w:rsidRDefault="00DD6B2D" w:rsidP="00DD6B2D">
      <w:pPr>
        <w:rPr>
          <w:rFonts w:ascii="Arial" w:hAnsi="Arial" w:cs="Arial"/>
          <w:sz w:val="24"/>
        </w:rPr>
      </w:pPr>
      <w:r>
        <w:rPr>
          <w:rFonts w:ascii="Arial" w:hAnsi="Arial" w:cs="Arial"/>
          <w:sz w:val="24"/>
        </w:rPr>
        <w:t>Licata, M.</w:t>
      </w:r>
      <w:r w:rsidRPr="00DD6B2D">
        <w:rPr>
          <w:rFonts w:ascii="Arial" w:hAnsi="Arial" w:cs="Arial"/>
          <w:sz w:val="24"/>
        </w:rPr>
        <w:t xml:space="preserve"> (2010). El flúor en la nutrición. Marzo 8, 2017, de Zona Diet Sitio web: </w:t>
      </w:r>
      <w:hyperlink r:id="rId6" w:history="1">
        <w:r w:rsidRPr="00FF513F">
          <w:rPr>
            <w:rStyle w:val="Hipervnculo"/>
            <w:rFonts w:ascii="Arial" w:hAnsi="Arial" w:cs="Arial"/>
            <w:sz w:val="24"/>
          </w:rPr>
          <w:t>http://www.zonadiet.com/nutricion/fluor.htm</w:t>
        </w:r>
      </w:hyperlink>
    </w:p>
    <w:p w:rsidR="00DD6B2D" w:rsidRDefault="00DD6B2D" w:rsidP="00DD6B2D">
      <w:pPr>
        <w:rPr>
          <w:rFonts w:ascii="Arial" w:hAnsi="Arial" w:cs="Arial"/>
          <w:sz w:val="24"/>
        </w:rPr>
      </w:pPr>
    </w:p>
    <w:p w:rsidR="00DD6B2D" w:rsidRDefault="00DD6B2D" w:rsidP="00DD6B2D">
      <w:pPr>
        <w:rPr>
          <w:rFonts w:ascii="Arial" w:hAnsi="Arial" w:cs="Arial"/>
          <w:sz w:val="24"/>
        </w:rPr>
      </w:pPr>
      <w:r>
        <w:rPr>
          <w:rFonts w:ascii="Arial" w:hAnsi="Arial" w:cs="Arial"/>
          <w:sz w:val="24"/>
        </w:rPr>
        <w:t>Sarli, M</w:t>
      </w:r>
      <w:r w:rsidRPr="00DD6B2D">
        <w:rPr>
          <w:rFonts w:ascii="Arial" w:hAnsi="Arial" w:cs="Arial"/>
          <w:sz w:val="24"/>
        </w:rPr>
        <w:t xml:space="preserve">. (2015). FUNCIONES FISIOLOGICAS DEL CALCIO, FOSFORO Y MAGNESIO. Marzo 3, 2017, de Universidad de Salamanca Sitio web: </w:t>
      </w:r>
      <w:hyperlink r:id="rId7" w:history="1">
        <w:r w:rsidRPr="00FF513F">
          <w:rPr>
            <w:rStyle w:val="Hipervnculo"/>
            <w:rFonts w:ascii="Arial" w:hAnsi="Arial" w:cs="Arial"/>
            <w:sz w:val="24"/>
          </w:rPr>
          <w:t>http://idim.com.ar/blog/wp-content/uploads/2015/05/FUNCIONES-FISIOLOGICAS-DEL-CALCIO-Modo-de-compatibilidad.pdf</w:t>
        </w:r>
      </w:hyperlink>
    </w:p>
    <w:p w:rsidR="00DD6B2D" w:rsidRDefault="00DD6B2D" w:rsidP="00DD6B2D">
      <w:pPr>
        <w:rPr>
          <w:rFonts w:ascii="Arial" w:hAnsi="Arial" w:cs="Arial"/>
          <w:sz w:val="24"/>
        </w:rPr>
      </w:pPr>
      <w:r w:rsidRPr="00DD6B2D">
        <w:rPr>
          <w:rFonts w:ascii="Arial" w:hAnsi="Arial" w:cs="Arial"/>
          <w:sz w:val="24"/>
        </w:rPr>
        <w:t>Desconocido. (Octubre 2011). La Importancia del Cobre en la</w:t>
      </w:r>
      <w:r>
        <w:rPr>
          <w:rFonts w:ascii="Arial" w:hAnsi="Arial" w:cs="Arial"/>
          <w:sz w:val="24"/>
        </w:rPr>
        <w:t xml:space="preserve"> </w:t>
      </w:r>
      <w:r w:rsidRPr="00DD6B2D">
        <w:rPr>
          <w:rFonts w:ascii="Arial" w:hAnsi="Arial" w:cs="Arial"/>
          <w:sz w:val="24"/>
        </w:rPr>
        <w:t xml:space="preserve">Salud. Marzo 8, 2017, de INTA, Universidad de Chile Sitio web: </w:t>
      </w:r>
      <w:hyperlink r:id="rId8" w:history="1">
        <w:r w:rsidRPr="00FF513F">
          <w:rPr>
            <w:rStyle w:val="Hipervnculo"/>
            <w:rFonts w:ascii="Arial" w:hAnsi="Arial" w:cs="Arial"/>
            <w:sz w:val="24"/>
          </w:rPr>
          <w:t>http://www.dinta.cl/wp-dintacl/wp-content/uploads/Cobre-y-Salud.pdf</w:t>
        </w:r>
      </w:hyperlink>
    </w:p>
    <w:p w:rsidR="00DD6B2D" w:rsidRDefault="00DD6B2D" w:rsidP="00DD6B2D">
      <w:pPr>
        <w:rPr>
          <w:rFonts w:ascii="Arial" w:hAnsi="Arial" w:cs="Arial"/>
          <w:sz w:val="24"/>
        </w:rPr>
      </w:pPr>
      <w:r>
        <w:rPr>
          <w:rFonts w:ascii="Arial" w:hAnsi="Arial" w:cs="Arial"/>
          <w:sz w:val="24"/>
        </w:rPr>
        <w:t>Vite</w:t>
      </w:r>
      <w:r w:rsidRPr="00DD6B2D">
        <w:rPr>
          <w:rFonts w:ascii="Arial" w:hAnsi="Arial" w:cs="Arial"/>
          <w:sz w:val="24"/>
        </w:rPr>
        <w:t>ri,</w:t>
      </w:r>
      <w:r>
        <w:rPr>
          <w:rFonts w:ascii="Arial" w:hAnsi="Arial" w:cs="Arial"/>
          <w:sz w:val="24"/>
        </w:rPr>
        <w:t xml:space="preserve"> F. E., Gueri, M., Cal­vo. (2010) Pri</w:t>
      </w:r>
      <w:r w:rsidRPr="00DD6B2D">
        <w:rPr>
          <w:rFonts w:ascii="Arial" w:hAnsi="Arial" w:cs="Arial"/>
          <w:sz w:val="24"/>
        </w:rPr>
        <w:t>mer T</w:t>
      </w:r>
      <w:r>
        <w:rPr>
          <w:rFonts w:ascii="Arial" w:hAnsi="Arial" w:cs="Arial"/>
          <w:sz w:val="24"/>
        </w:rPr>
        <w:t>aller Subregional sobre el Control de las Anemias Nutrición.</w:t>
      </w:r>
    </w:p>
    <w:p w:rsidR="00DD6B2D" w:rsidRDefault="00DD6B2D" w:rsidP="00DD6B2D">
      <w:pPr>
        <w:rPr>
          <w:rFonts w:ascii="Arial" w:hAnsi="Arial" w:cs="Arial"/>
          <w:sz w:val="24"/>
        </w:rPr>
      </w:pPr>
      <w:r w:rsidRPr="00DD6B2D">
        <w:rPr>
          <w:rFonts w:ascii="Arial" w:hAnsi="Arial" w:cs="Arial"/>
          <w:sz w:val="24"/>
        </w:rPr>
        <w:t>López, D. R.,</w:t>
      </w:r>
      <w:r>
        <w:rPr>
          <w:rFonts w:ascii="Arial" w:hAnsi="Arial" w:cs="Arial"/>
          <w:sz w:val="24"/>
        </w:rPr>
        <w:t xml:space="preserve"> D, Castillo, C.Diazgrandos, D.</w:t>
      </w:r>
      <w:bookmarkStart w:id="0" w:name="_GoBack"/>
      <w:bookmarkEnd w:id="0"/>
      <w:r w:rsidRPr="00DD6B2D">
        <w:rPr>
          <w:rFonts w:ascii="Arial" w:hAnsi="Arial" w:cs="Arial"/>
          <w:sz w:val="24"/>
        </w:rPr>
        <w:t xml:space="preserve"> (2010). EL ZINC EN LA SALUD HUMANA – I. Marzo 8, 2017, de Universidad de Chile Sitio web: </w:t>
      </w:r>
      <w:hyperlink r:id="rId9" w:history="1">
        <w:r w:rsidRPr="00FF513F">
          <w:rPr>
            <w:rStyle w:val="Hipervnculo"/>
            <w:rFonts w:ascii="Arial" w:hAnsi="Arial" w:cs="Arial"/>
            <w:sz w:val="24"/>
          </w:rPr>
          <w:t>http://www.scielo.cl/pdf/rchnut/v37n2/art13.pdf</w:t>
        </w:r>
      </w:hyperlink>
    </w:p>
    <w:p w:rsidR="00DD6B2D" w:rsidRDefault="00DD6B2D" w:rsidP="00DD6B2D">
      <w:pPr>
        <w:rPr>
          <w:rFonts w:ascii="Arial" w:hAnsi="Arial" w:cs="Arial"/>
          <w:sz w:val="24"/>
        </w:rPr>
      </w:pPr>
    </w:p>
    <w:p w:rsidR="00DD6B2D" w:rsidRDefault="00DD6B2D" w:rsidP="00DD6B2D">
      <w:pPr>
        <w:rPr>
          <w:rFonts w:ascii="Arial" w:hAnsi="Arial" w:cs="Arial"/>
          <w:sz w:val="24"/>
        </w:rPr>
      </w:pPr>
    </w:p>
    <w:p w:rsidR="00DD6B2D" w:rsidRDefault="00DD6B2D" w:rsidP="00DD6B2D">
      <w:pPr>
        <w:rPr>
          <w:rFonts w:ascii="Arial" w:hAnsi="Arial" w:cs="Arial"/>
          <w:sz w:val="24"/>
        </w:rPr>
      </w:pPr>
    </w:p>
    <w:p w:rsidR="00DD6B2D" w:rsidRDefault="00DD6B2D" w:rsidP="00DD6B2D">
      <w:pPr>
        <w:rPr>
          <w:rFonts w:ascii="Arial" w:hAnsi="Arial" w:cs="Arial"/>
          <w:sz w:val="24"/>
        </w:rPr>
      </w:pPr>
    </w:p>
    <w:p w:rsidR="00DD6B2D" w:rsidRPr="00DD6B2D" w:rsidRDefault="00DD6B2D" w:rsidP="00DD6B2D">
      <w:pPr>
        <w:rPr>
          <w:rFonts w:ascii="Arial" w:hAnsi="Arial" w:cs="Arial"/>
          <w:sz w:val="24"/>
        </w:rPr>
      </w:pPr>
    </w:p>
    <w:p w:rsidR="00492C68" w:rsidRDefault="00492C68" w:rsidP="00492C68">
      <w:pPr>
        <w:rPr>
          <w:rFonts w:ascii="Arial" w:hAnsi="Arial" w:cs="Arial"/>
          <w:sz w:val="24"/>
        </w:rPr>
      </w:pPr>
    </w:p>
    <w:p w:rsidR="00492C68" w:rsidRPr="00492C68" w:rsidRDefault="00492C68" w:rsidP="00492C68">
      <w:pPr>
        <w:tabs>
          <w:tab w:val="left" w:pos="2265"/>
        </w:tabs>
        <w:rPr>
          <w:rFonts w:ascii="Arial" w:hAnsi="Arial" w:cs="Arial"/>
          <w:sz w:val="24"/>
        </w:rPr>
      </w:pPr>
      <w:r>
        <w:rPr>
          <w:rFonts w:ascii="Arial" w:hAnsi="Arial" w:cs="Arial"/>
          <w:sz w:val="24"/>
        </w:rPr>
        <w:tab/>
      </w:r>
    </w:p>
    <w:p w:rsidR="00F55998" w:rsidRPr="00492C68" w:rsidRDefault="00F55998" w:rsidP="00492C68">
      <w:pPr>
        <w:tabs>
          <w:tab w:val="left" w:pos="2265"/>
        </w:tabs>
        <w:rPr>
          <w:rFonts w:ascii="Arial" w:hAnsi="Arial" w:cs="Arial"/>
          <w:sz w:val="24"/>
        </w:rPr>
      </w:pPr>
    </w:p>
    <w:sectPr w:rsidR="00F55998" w:rsidRPr="00492C68" w:rsidSect="00F55998">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98"/>
    <w:rsid w:val="00492C68"/>
    <w:rsid w:val="00510CE5"/>
    <w:rsid w:val="00B547C8"/>
    <w:rsid w:val="00CD4A26"/>
    <w:rsid w:val="00DD6B2D"/>
    <w:rsid w:val="00F55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5599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55998"/>
    <w:rPr>
      <w:rFonts w:eastAsiaTheme="minorEastAsia"/>
      <w:lang w:eastAsia="es-MX"/>
    </w:rPr>
  </w:style>
  <w:style w:type="paragraph" w:styleId="Textodeglobo">
    <w:name w:val="Balloon Text"/>
    <w:basedOn w:val="Normal"/>
    <w:link w:val="TextodegloboCar"/>
    <w:uiPriority w:val="99"/>
    <w:semiHidden/>
    <w:unhideWhenUsed/>
    <w:rsid w:val="00F55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998"/>
    <w:rPr>
      <w:rFonts w:ascii="Tahoma" w:hAnsi="Tahoma" w:cs="Tahoma"/>
      <w:sz w:val="16"/>
      <w:szCs w:val="16"/>
    </w:rPr>
  </w:style>
  <w:style w:type="table" w:styleId="Tablaconcuadrcula">
    <w:name w:val="Table Grid"/>
    <w:basedOn w:val="Tablanormal"/>
    <w:uiPriority w:val="59"/>
    <w:rsid w:val="0049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492C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92C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492C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492C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nculo">
    <w:name w:val="Hyperlink"/>
    <w:basedOn w:val="Fuentedeprrafopredeter"/>
    <w:uiPriority w:val="99"/>
    <w:unhideWhenUsed/>
    <w:rsid w:val="00DD6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5599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55998"/>
    <w:rPr>
      <w:rFonts w:eastAsiaTheme="minorEastAsia"/>
      <w:lang w:eastAsia="es-MX"/>
    </w:rPr>
  </w:style>
  <w:style w:type="paragraph" w:styleId="Textodeglobo">
    <w:name w:val="Balloon Text"/>
    <w:basedOn w:val="Normal"/>
    <w:link w:val="TextodegloboCar"/>
    <w:uiPriority w:val="99"/>
    <w:semiHidden/>
    <w:unhideWhenUsed/>
    <w:rsid w:val="00F55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998"/>
    <w:rPr>
      <w:rFonts w:ascii="Tahoma" w:hAnsi="Tahoma" w:cs="Tahoma"/>
      <w:sz w:val="16"/>
      <w:szCs w:val="16"/>
    </w:rPr>
  </w:style>
  <w:style w:type="table" w:styleId="Tablaconcuadrcula">
    <w:name w:val="Table Grid"/>
    <w:basedOn w:val="Tablanormal"/>
    <w:uiPriority w:val="59"/>
    <w:rsid w:val="0049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492C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92C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492C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492C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nculo">
    <w:name w:val="Hyperlink"/>
    <w:basedOn w:val="Fuentedeprrafopredeter"/>
    <w:uiPriority w:val="99"/>
    <w:unhideWhenUsed/>
    <w:rsid w:val="00DD6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ta.cl/wp-dintacl/wp-content/uploads/Cobre-y-Salud.pdf" TargetMode="External"/><Relationship Id="rId3" Type="http://schemas.microsoft.com/office/2007/relationships/stylesWithEffects" Target="stylesWithEffects.xml"/><Relationship Id="rId7" Type="http://schemas.openxmlformats.org/officeDocument/2006/relationships/hyperlink" Target="http://idim.com.ar/blog/wp-content/uploads/2015/05/FUNCIONES-FISIOLOGICAS-DEL-CALCIO-Modo-de-compatibilida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onadiet.com/nutricion/fluor.ht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cl/pdf/rchnut/v37n2/art1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B117482D0D43F48642E4B2D44F4FDA"/>
        <w:category>
          <w:name w:val="General"/>
          <w:gallery w:val="placeholder"/>
        </w:category>
        <w:types>
          <w:type w:val="bbPlcHdr"/>
        </w:types>
        <w:behaviors>
          <w:behavior w:val="content"/>
        </w:behaviors>
        <w:guid w:val="{BD44D14D-98DF-457B-9B62-995A7CE43536}"/>
      </w:docPartPr>
      <w:docPartBody>
        <w:p w:rsidR="00000000" w:rsidRDefault="00DE0CB0" w:rsidP="00DE0CB0">
          <w:pPr>
            <w:pStyle w:val="E6B117482D0D43F48642E4B2D44F4FDA"/>
          </w:pPr>
          <w:r>
            <w:rPr>
              <w:rFonts w:asciiTheme="majorHAnsi" w:eastAsiaTheme="majorEastAsia" w:hAnsiTheme="majorHAnsi" w:cstheme="majorBidi"/>
              <w:caps/>
              <w:lang w:val="es-ES"/>
            </w:rPr>
            <w:t>[Escriba el nombre de la compañía]</w:t>
          </w:r>
        </w:p>
      </w:docPartBody>
    </w:docPart>
    <w:docPart>
      <w:docPartPr>
        <w:name w:val="EC2FD38E5A964D8BBE48930EBB8CFAEF"/>
        <w:category>
          <w:name w:val="General"/>
          <w:gallery w:val="placeholder"/>
        </w:category>
        <w:types>
          <w:type w:val="bbPlcHdr"/>
        </w:types>
        <w:behaviors>
          <w:behavior w:val="content"/>
        </w:behaviors>
        <w:guid w:val="{CAFFBD75-D7EA-4787-8214-CC61775BAB55}"/>
      </w:docPartPr>
      <w:docPartBody>
        <w:p w:rsidR="00000000" w:rsidRDefault="00DE0CB0" w:rsidP="00DE0CB0">
          <w:pPr>
            <w:pStyle w:val="EC2FD38E5A964D8BBE48930EBB8CFAEF"/>
          </w:pPr>
          <w:r>
            <w:rPr>
              <w:rFonts w:asciiTheme="majorHAnsi" w:eastAsiaTheme="majorEastAsia" w:hAnsiTheme="majorHAnsi" w:cstheme="majorBidi"/>
              <w:sz w:val="80"/>
              <w:szCs w:val="80"/>
              <w:lang w:val="es-ES"/>
            </w:rPr>
            <w:t>[Escriba el título del documento]</w:t>
          </w:r>
        </w:p>
      </w:docPartBody>
    </w:docPart>
    <w:docPart>
      <w:docPartPr>
        <w:name w:val="D254A86A3855457295D84D9A174AD7B8"/>
        <w:category>
          <w:name w:val="General"/>
          <w:gallery w:val="placeholder"/>
        </w:category>
        <w:types>
          <w:type w:val="bbPlcHdr"/>
        </w:types>
        <w:behaviors>
          <w:behavior w:val="content"/>
        </w:behaviors>
        <w:guid w:val="{153C1595-9B1B-493D-9D34-8AB89EFB7C38}"/>
      </w:docPartPr>
      <w:docPartBody>
        <w:p w:rsidR="00000000" w:rsidRDefault="00DE0CB0" w:rsidP="00DE0CB0">
          <w:pPr>
            <w:pStyle w:val="D254A86A3855457295D84D9A174AD7B8"/>
          </w:pPr>
          <w:r>
            <w:rPr>
              <w:rFonts w:asciiTheme="majorHAnsi" w:eastAsiaTheme="majorEastAsia" w:hAnsiTheme="majorHAnsi" w:cstheme="majorBidi"/>
              <w:sz w:val="44"/>
              <w:szCs w:val="44"/>
              <w:lang w:val="es-ES"/>
            </w:rPr>
            <w:t>[Escriba el subtítulo del documento]</w:t>
          </w:r>
        </w:p>
      </w:docPartBody>
    </w:docPart>
    <w:docPart>
      <w:docPartPr>
        <w:name w:val="6F4CCD956EC74D978F8A5ABD4C42857C"/>
        <w:category>
          <w:name w:val="General"/>
          <w:gallery w:val="placeholder"/>
        </w:category>
        <w:types>
          <w:type w:val="bbPlcHdr"/>
        </w:types>
        <w:behaviors>
          <w:behavior w:val="content"/>
        </w:behaviors>
        <w:guid w:val="{212AAEAA-A1CF-40DD-B8A2-2CA967CC4B5E}"/>
      </w:docPartPr>
      <w:docPartBody>
        <w:p w:rsidR="00000000" w:rsidRDefault="00DE0CB0" w:rsidP="00DE0CB0">
          <w:pPr>
            <w:pStyle w:val="6F4CCD956EC74D978F8A5ABD4C42857C"/>
          </w:pPr>
          <w:r>
            <w:rPr>
              <w:b/>
              <w:bCs/>
              <w:lang w:val="es-ES"/>
            </w:rPr>
            <w:t>[Escriba el nombre del autor]</w:t>
          </w:r>
        </w:p>
      </w:docPartBody>
    </w:docPart>
    <w:docPart>
      <w:docPartPr>
        <w:name w:val="ABA609EB03C240F1915DA4231C118E78"/>
        <w:category>
          <w:name w:val="General"/>
          <w:gallery w:val="placeholder"/>
        </w:category>
        <w:types>
          <w:type w:val="bbPlcHdr"/>
        </w:types>
        <w:behaviors>
          <w:behavior w:val="content"/>
        </w:behaviors>
        <w:guid w:val="{D65BFA8C-BAB1-48D8-A1F4-45B43E8FF7F4}"/>
      </w:docPartPr>
      <w:docPartBody>
        <w:p w:rsidR="00000000" w:rsidRDefault="00DE0CB0" w:rsidP="00DE0CB0">
          <w:pPr>
            <w:pStyle w:val="ABA609EB03C240F1915DA4231C118E78"/>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B0"/>
    <w:rsid w:val="00DE0CB0"/>
    <w:rsid w:val="00DF7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6B117482D0D43F48642E4B2D44F4FDA">
    <w:name w:val="E6B117482D0D43F48642E4B2D44F4FDA"/>
    <w:rsid w:val="00DE0CB0"/>
  </w:style>
  <w:style w:type="paragraph" w:customStyle="1" w:styleId="EC2FD38E5A964D8BBE48930EBB8CFAEF">
    <w:name w:val="EC2FD38E5A964D8BBE48930EBB8CFAEF"/>
    <w:rsid w:val="00DE0CB0"/>
  </w:style>
  <w:style w:type="paragraph" w:customStyle="1" w:styleId="D254A86A3855457295D84D9A174AD7B8">
    <w:name w:val="D254A86A3855457295D84D9A174AD7B8"/>
    <w:rsid w:val="00DE0CB0"/>
  </w:style>
  <w:style w:type="paragraph" w:customStyle="1" w:styleId="6F4CCD956EC74D978F8A5ABD4C42857C">
    <w:name w:val="6F4CCD956EC74D978F8A5ABD4C42857C"/>
    <w:rsid w:val="00DE0CB0"/>
  </w:style>
  <w:style w:type="paragraph" w:customStyle="1" w:styleId="3E9C03F828234B0A8E033C702168BA2D">
    <w:name w:val="3E9C03F828234B0A8E033C702168BA2D"/>
    <w:rsid w:val="00DE0CB0"/>
  </w:style>
  <w:style w:type="paragraph" w:customStyle="1" w:styleId="ABA609EB03C240F1915DA4231C118E78">
    <w:name w:val="ABA609EB03C240F1915DA4231C118E78"/>
    <w:rsid w:val="00DE0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6B117482D0D43F48642E4B2D44F4FDA">
    <w:name w:val="E6B117482D0D43F48642E4B2D44F4FDA"/>
    <w:rsid w:val="00DE0CB0"/>
  </w:style>
  <w:style w:type="paragraph" w:customStyle="1" w:styleId="EC2FD38E5A964D8BBE48930EBB8CFAEF">
    <w:name w:val="EC2FD38E5A964D8BBE48930EBB8CFAEF"/>
    <w:rsid w:val="00DE0CB0"/>
  </w:style>
  <w:style w:type="paragraph" w:customStyle="1" w:styleId="D254A86A3855457295D84D9A174AD7B8">
    <w:name w:val="D254A86A3855457295D84D9A174AD7B8"/>
    <w:rsid w:val="00DE0CB0"/>
  </w:style>
  <w:style w:type="paragraph" w:customStyle="1" w:styleId="6F4CCD956EC74D978F8A5ABD4C42857C">
    <w:name w:val="6F4CCD956EC74D978F8A5ABD4C42857C"/>
    <w:rsid w:val="00DE0CB0"/>
  </w:style>
  <w:style w:type="paragraph" w:customStyle="1" w:styleId="3E9C03F828234B0A8E033C702168BA2D">
    <w:name w:val="3E9C03F828234B0A8E033C702168BA2D"/>
    <w:rsid w:val="00DE0CB0"/>
  </w:style>
  <w:style w:type="paragraph" w:customStyle="1" w:styleId="ABA609EB03C240F1915DA4231C118E78">
    <w:name w:val="ABA609EB03C240F1915DA4231C118E78"/>
    <w:rsid w:val="00DE0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Biología</dc:subject>
  <dc:creator>Alumna: Valeria Noemi López Correa</dc:creator>
  <cp:lastModifiedBy>servidor</cp:lastModifiedBy>
  <cp:revision>1</cp:revision>
  <dcterms:created xsi:type="dcterms:W3CDTF">2017-03-09T04:03:00Z</dcterms:created>
  <dcterms:modified xsi:type="dcterms:W3CDTF">2017-03-09T05:05:00Z</dcterms:modified>
</cp:coreProperties>
</file>