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14" w:rsidRDefault="00C1344D" w:rsidP="00C1344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Factores que originan los congresos.</w:t>
      </w:r>
    </w:p>
    <w:p w:rsidR="00C1344D" w:rsidRDefault="00C1344D" w:rsidP="00C134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Recreativos: Se dice recreativo ya que fomentan un aprendizaje a través de actividades y talleres en donde se activan las destrezas de las personas. </w:t>
      </w:r>
    </w:p>
    <w:p w:rsidR="00C1344D" w:rsidRDefault="00C1344D" w:rsidP="00C134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Beneficio: Los beneficios que genera este factor es que las personas aprenden a través de las actividades, haciendo ellos mismos las cosas.</w:t>
      </w:r>
    </w:p>
    <w:p w:rsidR="00C1344D" w:rsidRDefault="00C1344D" w:rsidP="00C1344D">
      <w:pPr>
        <w:jc w:val="both"/>
        <w:rPr>
          <w:rFonts w:ascii="Arial" w:hAnsi="Arial" w:cs="Arial"/>
          <w:sz w:val="24"/>
        </w:rPr>
      </w:pPr>
    </w:p>
    <w:p w:rsidR="00C1344D" w:rsidRDefault="00C1344D" w:rsidP="00C134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Culturales de familiarización: En este caso se busca promover la educación familiar en donde exista un conjunto de actividades que puedan realizar todos los miembros de las familias.</w:t>
      </w:r>
    </w:p>
    <w:p w:rsidR="00C1344D" w:rsidRDefault="00C1344D" w:rsidP="00C134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Beneficio: Ayuda a que las familias se conozcan unos a otros conociendo cuales son las actividades que pueden realizar unos y otros.</w:t>
      </w:r>
    </w:p>
    <w:p w:rsidR="00C1344D" w:rsidRDefault="00C1344D" w:rsidP="00C1344D">
      <w:pPr>
        <w:jc w:val="both"/>
        <w:rPr>
          <w:rFonts w:ascii="Arial" w:hAnsi="Arial" w:cs="Arial"/>
          <w:sz w:val="24"/>
        </w:rPr>
      </w:pPr>
    </w:p>
    <w:p w:rsidR="00C1344D" w:rsidRDefault="00C1344D" w:rsidP="00C134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Educativos: Los educativos tienen un fin especial presentar formas nuevas de educación, para estar mejor preparados y donde se exponen nuevos temas relacionados con lo que se vive en nuestros días.</w:t>
      </w:r>
    </w:p>
    <w:p w:rsidR="00C1344D" w:rsidRDefault="00C1344D" w:rsidP="00C134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Beneficio: Que la sociedad este mejor informada sobre los nuevos descubrimientos </w:t>
      </w:r>
      <w:r w:rsidR="00ED0CF0">
        <w:rPr>
          <w:rFonts w:ascii="Arial" w:hAnsi="Arial" w:cs="Arial"/>
          <w:sz w:val="24"/>
        </w:rPr>
        <w:t xml:space="preserve">y como se pueden aplicar a la vida cotidiana. </w:t>
      </w:r>
    </w:p>
    <w:p w:rsidR="00ED0CF0" w:rsidRDefault="00ED0CF0" w:rsidP="00C1344D">
      <w:pPr>
        <w:jc w:val="both"/>
        <w:rPr>
          <w:rFonts w:ascii="Arial" w:hAnsi="Arial" w:cs="Arial"/>
          <w:sz w:val="24"/>
        </w:rPr>
      </w:pPr>
    </w:p>
    <w:p w:rsidR="00ED0CF0" w:rsidRDefault="00ED0CF0" w:rsidP="00C134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Información: Este tipi de congresos se enfoca más en niéveles altos en personas que comparten una misma idea y que buscan nuevas investigaciones que presentar. </w:t>
      </w:r>
    </w:p>
    <w:p w:rsidR="00ED0CF0" w:rsidRDefault="00ED0CF0" w:rsidP="00C134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Beneficio: Que las personas de un mismo nivel compartan nuevas investigaciones para llegar a un acuerdo y publicar la información más concreta. </w:t>
      </w:r>
    </w:p>
    <w:p w:rsidR="00ED0CF0" w:rsidRDefault="00ED0CF0" w:rsidP="00C1344D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1344D" w:rsidRPr="00C1344D" w:rsidRDefault="00C1344D" w:rsidP="00C1344D">
      <w:pPr>
        <w:jc w:val="both"/>
        <w:rPr>
          <w:rFonts w:ascii="Arial" w:hAnsi="Arial" w:cs="Arial"/>
          <w:sz w:val="24"/>
        </w:rPr>
      </w:pPr>
    </w:p>
    <w:sectPr w:rsidR="00C1344D" w:rsidRPr="00C13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4D"/>
    <w:rsid w:val="00C1344D"/>
    <w:rsid w:val="00E84B14"/>
    <w:rsid w:val="00E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1</cp:revision>
  <dcterms:created xsi:type="dcterms:W3CDTF">2017-03-07T16:00:00Z</dcterms:created>
  <dcterms:modified xsi:type="dcterms:W3CDTF">2017-03-07T16:15:00Z</dcterms:modified>
</cp:coreProperties>
</file>