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A2" w:rsidRDefault="008A72A2" w:rsidP="008A72A2">
      <w:pPr>
        <w:pStyle w:val="default"/>
        <w:jc w:val="both"/>
        <w:rPr>
          <w:b/>
          <w:bCs/>
          <w:i/>
          <w:iCs/>
          <w:lang w:val="es-ES"/>
        </w:rPr>
      </w:pPr>
    </w:p>
    <w:p w:rsidR="008A72A2" w:rsidRDefault="008A72A2" w:rsidP="008A72A2">
      <w:pPr>
        <w:pStyle w:val="default"/>
        <w:jc w:val="both"/>
        <w:rPr>
          <w:b/>
          <w:bCs/>
          <w:i/>
          <w:iCs/>
          <w:lang w:val="es-ES"/>
        </w:rPr>
      </w:pPr>
    </w:p>
    <w:p w:rsidR="008A72A2" w:rsidRDefault="008A72A2" w:rsidP="008A72A2">
      <w:pPr>
        <w:jc w:val="both"/>
        <w:rPr>
          <w:rFonts w:ascii="Arial" w:hAnsi="Arial" w:cs="Arial"/>
          <w:b/>
          <w:sz w:val="24"/>
          <w:szCs w:val="24"/>
        </w:rPr>
      </w:pPr>
    </w:p>
    <w:p w:rsidR="008A72A2" w:rsidRDefault="008A72A2" w:rsidP="008A72A2">
      <w:pPr>
        <w:jc w:val="both"/>
        <w:rPr>
          <w:rFonts w:ascii="Arial" w:hAnsi="Arial" w:cs="Arial"/>
          <w:b/>
          <w:sz w:val="24"/>
          <w:szCs w:val="24"/>
        </w:rPr>
      </w:pPr>
    </w:p>
    <w:p w:rsidR="008A72A2" w:rsidRDefault="008A72A2" w:rsidP="008A72A2">
      <w:pPr>
        <w:rPr>
          <w:noProof/>
          <w:lang w:eastAsia="es-MX"/>
        </w:rPr>
      </w:pPr>
      <w:r>
        <w:rPr>
          <w:noProof/>
          <w:lang w:eastAsia="es-MX"/>
        </w:rPr>
        <w:drawing>
          <wp:anchor distT="0" distB="0" distL="114300" distR="114300" simplePos="0" relativeHeight="251659264" behindDoc="0" locked="0" layoutInCell="1" allowOverlap="1" wp14:anchorId="63452B58" wp14:editId="6F9CAF53">
            <wp:simplePos x="0" y="0"/>
            <wp:positionH relativeFrom="margin">
              <wp:align>center</wp:align>
            </wp:positionH>
            <wp:positionV relativeFrom="margin">
              <wp:align>top</wp:align>
            </wp:positionV>
            <wp:extent cx="3657600" cy="1471295"/>
            <wp:effectExtent l="0" t="0" r="0" b="0"/>
            <wp:wrapSquare wrapText="bothSides"/>
            <wp:docPr id="5" name="Imagen 5"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mar.edu.mx/campusdigital/templates/lamar/images/courses/logotex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404" cy="14716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2A2" w:rsidRDefault="008A72A2" w:rsidP="008A72A2">
      <w:pPr>
        <w:rPr>
          <w:noProof/>
          <w:lang w:eastAsia="es-MX"/>
        </w:rPr>
      </w:pPr>
    </w:p>
    <w:p w:rsidR="008A72A2" w:rsidRDefault="008A72A2" w:rsidP="008A72A2">
      <w:pPr>
        <w:rPr>
          <w:noProof/>
          <w:lang w:eastAsia="es-MX"/>
        </w:rPr>
      </w:pPr>
    </w:p>
    <w:p w:rsidR="008A72A2" w:rsidRDefault="008A72A2" w:rsidP="008A72A2">
      <w:pPr>
        <w:rPr>
          <w:noProof/>
          <w:lang w:eastAsia="es-MX"/>
        </w:rPr>
      </w:pPr>
    </w:p>
    <w:p w:rsidR="008A72A2" w:rsidRDefault="008A72A2" w:rsidP="008A72A2">
      <w:pPr>
        <w:rPr>
          <w:noProof/>
          <w:lang w:eastAsia="es-MX"/>
        </w:rPr>
      </w:pPr>
    </w:p>
    <w:p w:rsidR="008A72A2" w:rsidRDefault="008A72A2" w:rsidP="008A72A2">
      <w:pPr>
        <w:rPr>
          <w:noProof/>
          <w:lang w:eastAsia="es-MX"/>
        </w:rPr>
      </w:pPr>
    </w:p>
    <w:p w:rsidR="008A72A2" w:rsidRDefault="008A72A2" w:rsidP="008A72A2">
      <w:pPr>
        <w:jc w:val="both"/>
        <w:rPr>
          <w:noProof/>
          <w:lang w:eastAsia="es-MX"/>
        </w:rPr>
      </w:pPr>
    </w:p>
    <w:p w:rsidR="008A72A2" w:rsidRDefault="008A72A2" w:rsidP="008A72A2">
      <w:pPr>
        <w:jc w:val="both"/>
        <w:rPr>
          <w:rFonts w:ascii="Arial" w:hAnsi="Arial" w:cs="Arial"/>
          <w:b/>
          <w:sz w:val="28"/>
          <w:szCs w:val="28"/>
        </w:rPr>
      </w:pPr>
    </w:p>
    <w:p w:rsidR="008A72A2" w:rsidRDefault="008A72A2" w:rsidP="008A72A2">
      <w:pPr>
        <w:jc w:val="both"/>
        <w:rPr>
          <w:rFonts w:ascii="Arial" w:hAnsi="Arial" w:cs="Arial"/>
          <w:b/>
          <w:sz w:val="28"/>
          <w:szCs w:val="28"/>
        </w:rPr>
      </w:pPr>
    </w:p>
    <w:p w:rsidR="008A72A2" w:rsidRDefault="008A72A2" w:rsidP="008A72A2">
      <w:pPr>
        <w:jc w:val="both"/>
        <w:rPr>
          <w:rFonts w:ascii="Arial" w:hAnsi="Arial" w:cs="Arial"/>
          <w:b/>
          <w:sz w:val="28"/>
          <w:szCs w:val="28"/>
        </w:rPr>
      </w:pPr>
    </w:p>
    <w:p w:rsidR="008A72A2" w:rsidRDefault="008A72A2" w:rsidP="008A72A2">
      <w:pPr>
        <w:jc w:val="both"/>
        <w:rPr>
          <w:rFonts w:ascii="Arial" w:hAnsi="Arial" w:cs="Arial"/>
          <w:b/>
          <w:sz w:val="28"/>
          <w:szCs w:val="28"/>
        </w:rPr>
      </w:pPr>
    </w:p>
    <w:p w:rsidR="008A72A2" w:rsidRDefault="008A72A2" w:rsidP="008A72A2">
      <w:pPr>
        <w:jc w:val="both"/>
        <w:rPr>
          <w:rFonts w:ascii="Arial" w:hAnsi="Arial" w:cs="Arial"/>
          <w:b/>
          <w:sz w:val="28"/>
          <w:szCs w:val="28"/>
        </w:rPr>
      </w:pPr>
    </w:p>
    <w:p w:rsidR="008A72A2" w:rsidRDefault="008A72A2" w:rsidP="008A72A2">
      <w:pPr>
        <w:jc w:val="both"/>
        <w:rPr>
          <w:rFonts w:ascii="Arial" w:hAnsi="Arial" w:cs="Arial"/>
          <w:b/>
          <w:sz w:val="28"/>
          <w:szCs w:val="28"/>
        </w:rPr>
      </w:pPr>
    </w:p>
    <w:p w:rsidR="008A72A2" w:rsidRDefault="008A72A2" w:rsidP="008A72A2">
      <w:pPr>
        <w:spacing w:line="360" w:lineRule="auto"/>
        <w:jc w:val="both"/>
        <w:rPr>
          <w:rFonts w:ascii="Arial" w:hAnsi="Arial" w:cs="Arial"/>
          <w:b/>
          <w:sz w:val="28"/>
          <w:szCs w:val="28"/>
        </w:rPr>
      </w:pPr>
    </w:p>
    <w:p w:rsidR="008A72A2" w:rsidRDefault="008A72A2" w:rsidP="008A72A2">
      <w:pPr>
        <w:spacing w:line="360" w:lineRule="auto"/>
        <w:jc w:val="both"/>
        <w:rPr>
          <w:rFonts w:ascii="Arial" w:hAnsi="Arial" w:cs="Arial"/>
          <w:b/>
          <w:sz w:val="28"/>
          <w:szCs w:val="28"/>
        </w:rPr>
      </w:pPr>
    </w:p>
    <w:p w:rsidR="008A72A2" w:rsidRPr="008A72A2" w:rsidRDefault="008A72A2" w:rsidP="008A72A2">
      <w:pPr>
        <w:spacing w:line="360" w:lineRule="auto"/>
        <w:jc w:val="both"/>
        <w:rPr>
          <w:rFonts w:ascii="Arial" w:hAnsi="Arial" w:cs="Arial"/>
          <w:b/>
          <w:sz w:val="28"/>
          <w:szCs w:val="28"/>
        </w:rPr>
      </w:pPr>
      <w:r w:rsidRPr="00A748FC">
        <w:rPr>
          <w:rFonts w:ascii="Arial" w:hAnsi="Arial" w:cs="Arial"/>
          <w:b/>
          <w:sz w:val="28"/>
          <w:szCs w:val="28"/>
        </w:rPr>
        <w:t xml:space="preserve">NOMBRE: </w:t>
      </w:r>
      <w:r w:rsidRPr="00A748FC">
        <w:rPr>
          <w:rFonts w:ascii="Arial" w:hAnsi="Arial" w:cs="Arial"/>
          <w:sz w:val="28"/>
          <w:szCs w:val="28"/>
        </w:rPr>
        <w:t xml:space="preserve">TOPETE ARELLANO BRENDA IRAIS </w:t>
      </w:r>
      <w:r w:rsidRPr="00A748FC">
        <w:rPr>
          <w:rFonts w:ascii="Arial" w:hAnsi="Arial" w:cs="Arial"/>
          <w:sz w:val="28"/>
          <w:szCs w:val="28"/>
          <w:u w:val="single"/>
        </w:rPr>
        <w:t>LTU779</w:t>
      </w:r>
    </w:p>
    <w:p w:rsidR="008A72A2" w:rsidRPr="008A72A2" w:rsidRDefault="008A72A2" w:rsidP="008A72A2">
      <w:pPr>
        <w:spacing w:line="360" w:lineRule="auto"/>
        <w:jc w:val="both"/>
        <w:rPr>
          <w:rFonts w:ascii="Arial" w:hAnsi="Arial" w:cs="Arial"/>
          <w:b/>
          <w:sz w:val="28"/>
          <w:szCs w:val="28"/>
        </w:rPr>
      </w:pPr>
      <w:r w:rsidRPr="00A748FC">
        <w:rPr>
          <w:rFonts w:ascii="Arial" w:hAnsi="Arial" w:cs="Arial"/>
          <w:b/>
          <w:sz w:val="28"/>
          <w:szCs w:val="28"/>
        </w:rPr>
        <w:t xml:space="preserve">MATERIA: </w:t>
      </w:r>
      <w:hyperlink r:id="rId6" w:history="1">
        <w:r w:rsidRPr="008A72A2">
          <w:rPr>
            <w:rStyle w:val="Hipervnculo"/>
            <w:rFonts w:ascii="Arial" w:hAnsi="Arial" w:cs="Arial"/>
            <w:color w:val="auto"/>
            <w:sz w:val="28"/>
            <w:szCs w:val="28"/>
            <w:u w:val="none"/>
          </w:rPr>
          <w:t>ADMINISTRACION DE CONGRESOS</w:t>
        </w:r>
        <w:r w:rsidRPr="008A72A2">
          <w:rPr>
            <w:rStyle w:val="Hipervnculo"/>
            <w:rFonts w:ascii="Arial" w:hAnsi="Arial" w:cs="Arial"/>
            <w:color w:val="auto"/>
            <w:sz w:val="28"/>
            <w:szCs w:val="28"/>
            <w:u w:val="none"/>
          </w:rPr>
          <w:t>, CONVENCIONES</w:t>
        </w:r>
        <w:r w:rsidRPr="008A72A2">
          <w:rPr>
            <w:rStyle w:val="Hipervnculo"/>
            <w:rFonts w:ascii="Arial" w:hAnsi="Arial" w:cs="Arial"/>
            <w:color w:val="auto"/>
            <w:sz w:val="28"/>
            <w:szCs w:val="28"/>
            <w:u w:val="none"/>
          </w:rPr>
          <w:t xml:space="preserve"> Y EXPOSICIONES</w:t>
        </w:r>
      </w:hyperlink>
    </w:p>
    <w:p w:rsidR="008A72A2" w:rsidRPr="00A748FC" w:rsidRDefault="008A72A2" w:rsidP="008A72A2">
      <w:pPr>
        <w:spacing w:line="360" w:lineRule="auto"/>
        <w:jc w:val="both"/>
        <w:rPr>
          <w:rFonts w:ascii="Arial" w:hAnsi="Arial" w:cs="Arial"/>
          <w:b/>
          <w:sz w:val="28"/>
          <w:szCs w:val="28"/>
        </w:rPr>
      </w:pPr>
      <w:r w:rsidRPr="00A748FC">
        <w:rPr>
          <w:rFonts w:ascii="Arial" w:hAnsi="Arial" w:cs="Arial"/>
          <w:b/>
          <w:sz w:val="28"/>
          <w:szCs w:val="28"/>
        </w:rPr>
        <w:t xml:space="preserve">CARRERA: </w:t>
      </w:r>
      <w:r w:rsidRPr="00A748FC">
        <w:rPr>
          <w:rFonts w:ascii="Arial" w:hAnsi="Arial" w:cs="Arial"/>
          <w:sz w:val="28"/>
          <w:szCs w:val="28"/>
        </w:rPr>
        <w:t>TURISMO</w:t>
      </w:r>
    </w:p>
    <w:p w:rsidR="008A72A2" w:rsidRPr="00A748FC" w:rsidRDefault="008A72A2" w:rsidP="008A72A2">
      <w:pPr>
        <w:spacing w:line="360" w:lineRule="auto"/>
        <w:jc w:val="both"/>
        <w:rPr>
          <w:rFonts w:ascii="Arial" w:hAnsi="Arial" w:cs="Arial"/>
          <w:b/>
          <w:sz w:val="28"/>
          <w:szCs w:val="28"/>
        </w:rPr>
      </w:pPr>
      <w:r w:rsidRPr="00A748FC">
        <w:rPr>
          <w:rFonts w:ascii="Arial" w:hAnsi="Arial" w:cs="Arial"/>
          <w:b/>
          <w:sz w:val="28"/>
          <w:szCs w:val="28"/>
        </w:rPr>
        <w:t>SEMESTRE:</w:t>
      </w:r>
      <w:r w:rsidRPr="00A748FC">
        <w:rPr>
          <w:rFonts w:ascii="Arial" w:hAnsi="Arial" w:cs="Arial"/>
          <w:sz w:val="28"/>
          <w:szCs w:val="28"/>
        </w:rPr>
        <w:t xml:space="preserve"> 8</w:t>
      </w:r>
      <w:r>
        <w:rPr>
          <w:rFonts w:ascii="Arial" w:hAnsi="Arial" w:cs="Arial"/>
          <w:sz w:val="28"/>
          <w:szCs w:val="28"/>
        </w:rPr>
        <w:t>º</w:t>
      </w:r>
      <w:r w:rsidRPr="00A748FC">
        <w:rPr>
          <w:rFonts w:ascii="Arial" w:hAnsi="Arial" w:cs="Arial"/>
          <w:b/>
          <w:sz w:val="28"/>
          <w:szCs w:val="28"/>
        </w:rPr>
        <w:t xml:space="preserve"> </w:t>
      </w:r>
    </w:p>
    <w:p w:rsidR="008A72A2" w:rsidRDefault="008A72A2" w:rsidP="008A72A2">
      <w:pPr>
        <w:jc w:val="both"/>
        <w:rPr>
          <w:rFonts w:ascii="Arial" w:hAnsi="Arial" w:cs="Arial"/>
          <w:b/>
          <w:sz w:val="24"/>
          <w:szCs w:val="24"/>
        </w:rPr>
      </w:pPr>
      <w:r w:rsidRPr="00A748FC">
        <w:rPr>
          <w:rFonts w:ascii="Arial" w:hAnsi="Arial" w:cs="Arial"/>
          <w:b/>
          <w:sz w:val="28"/>
          <w:szCs w:val="28"/>
        </w:rPr>
        <w:t># DE ACTIVIDAD:</w:t>
      </w:r>
      <w:r w:rsidRPr="008A72A2">
        <w:t xml:space="preserve"> </w:t>
      </w:r>
      <w:hyperlink r:id="rId7" w:history="1">
        <w:r w:rsidRPr="008A72A2">
          <w:rPr>
            <w:rStyle w:val="Hipervnculo"/>
            <w:rFonts w:ascii="Arial" w:hAnsi="Arial" w:cs="Arial"/>
            <w:color w:val="auto"/>
            <w:sz w:val="28"/>
            <w:szCs w:val="28"/>
            <w:u w:val="none"/>
          </w:rPr>
          <w:t>UNIDAD 2</w:t>
        </w:r>
      </w:hyperlink>
      <w:r w:rsidRPr="008A72A2">
        <w:rPr>
          <w:rFonts w:ascii="Arial" w:hAnsi="Arial" w:cs="Arial"/>
          <w:sz w:val="28"/>
          <w:szCs w:val="28"/>
        </w:rPr>
        <w:t>: ACTIVIDAD PRELIMINAR</w:t>
      </w:r>
    </w:p>
    <w:p w:rsidR="008A72A2" w:rsidRDefault="008A72A2" w:rsidP="008A72A2">
      <w:pPr>
        <w:pStyle w:val="default"/>
        <w:jc w:val="both"/>
        <w:rPr>
          <w:b/>
          <w:bCs/>
          <w:i/>
          <w:iCs/>
          <w:lang w:val="es-ES"/>
        </w:rPr>
      </w:pPr>
    </w:p>
    <w:p w:rsidR="008A72A2" w:rsidRDefault="008A72A2" w:rsidP="008A72A2">
      <w:pPr>
        <w:pStyle w:val="default"/>
        <w:jc w:val="both"/>
        <w:rPr>
          <w:b/>
          <w:bCs/>
          <w:i/>
          <w:iCs/>
          <w:lang w:val="es-ES"/>
        </w:rPr>
      </w:pPr>
    </w:p>
    <w:p w:rsidR="008A72A2" w:rsidRDefault="008A72A2" w:rsidP="008A72A2">
      <w:pPr>
        <w:pStyle w:val="default"/>
        <w:jc w:val="both"/>
        <w:rPr>
          <w:b/>
          <w:bCs/>
          <w:i/>
          <w:iCs/>
          <w:lang w:val="es-ES"/>
        </w:rPr>
      </w:pPr>
    </w:p>
    <w:p w:rsidR="008A72A2" w:rsidRDefault="008A72A2" w:rsidP="008A72A2">
      <w:pPr>
        <w:pStyle w:val="default"/>
        <w:jc w:val="both"/>
        <w:rPr>
          <w:b/>
          <w:bCs/>
          <w:i/>
          <w:iCs/>
          <w:lang w:val="es-ES"/>
        </w:rPr>
      </w:pPr>
    </w:p>
    <w:p w:rsidR="008A72A2" w:rsidRDefault="008A72A2" w:rsidP="008A72A2">
      <w:pPr>
        <w:pStyle w:val="default"/>
        <w:jc w:val="both"/>
        <w:rPr>
          <w:b/>
          <w:bCs/>
          <w:i/>
          <w:iCs/>
          <w:lang w:val="es-ES"/>
        </w:rPr>
      </w:pPr>
    </w:p>
    <w:p w:rsidR="008A72A2" w:rsidRDefault="008A72A2" w:rsidP="008A72A2">
      <w:pPr>
        <w:pStyle w:val="default"/>
        <w:jc w:val="both"/>
        <w:rPr>
          <w:b/>
          <w:bCs/>
          <w:i/>
          <w:iCs/>
          <w:lang w:val="es-ES"/>
        </w:rPr>
      </w:pPr>
    </w:p>
    <w:p w:rsidR="008A72A2" w:rsidRDefault="008A72A2" w:rsidP="008A72A2">
      <w:pPr>
        <w:pStyle w:val="default"/>
        <w:jc w:val="both"/>
        <w:rPr>
          <w:b/>
          <w:bCs/>
          <w:i/>
          <w:iCs/>
          <w:lang w:val="es-ES"/>
        </w:rPr>
      </w:pPr>
    </w:p>
    <w:p w:rsidR="008A72A2" w:rsidRPr="008A72A2" w:rsidRDefault="008A72A2" w:rsidP="008A72A2">
      <w:pPr>
        <w:pStyle w:val="default"/>
        <w:jc w:val="both"/>
        <w:rPr>
          <w:rFonts w:ascii="Arial" w:hAnsi="Arial" w:cs="Arial"/>
        </w:rPr>
      </w:pPr>
      <w:r w:rsidRPr="008A72A2">
        <w:rPr>
          <w:rFonts w:ascii="Arial" w:hAnsi="Arial" w:cs="Arial"/>
          <w:b/>
          <w:bCs/>
          <w:i/>
          <w:iCs/>
          <w:lang w:val="es-ES"/>
        </w:rPr>
        <w:t xml:space="preserve">FACTORES QUE ORIGINAN LOS GRUPOS </w:t>
      </w:r>
    </w:p>
    <w:p w:rsidR="008A72A2" w:rsidRPr="008A72A2" w:rsidRDefault="008A72A2" w:rsidP="008A72A2">
      <w:pPr>
        <w:pStyle w:val="default"/>
        <w:jc w:val="both"/>
        <w:rPr>
          <w:rFonts w:ascii="Arial" w:hAnsi="Arial" w:cs="Arial"/>
        </w:rPr>
      </w:pPr>
      <w:r w:rsidRPr="008A72A2">
        <w:rPr>
          <w:rFonts w:ascii="Arial" w:hAnsi="Arial" w:cs="Arial"/>
          <w:lang w:val="es-ES"/>
        </w:rPr>
        <w:t xml:space="preserve">Los grupos están conformados por seres humanos en relación recíproca y que interactúan </w:t>
      </w:r>
      <w:r w:rsidRPr="008A72A2">
        <w:rPr>
          <w:rFonts w:ascii="Arial" w:hAnsi="Arial" w:cs="Arial"/>
          <w:lang w:val="es-ES"/>
        </w:rPr>
        <w:t xml:space="preserve">constantemente. </w:t>
      </w:r>
      <w:r w:rsidRPr="008A72A2">
        <w:rPr>
          <w:rFonts w:ascii="Arial" w:hAnsi="Arial" w:cs="Arial"/>
          <w:lang w:val="es-ES"/>
        </w:rPr>
        <w:t xml:space="preserve">Para poder </w:t>
      </w:r>
      <w:r w:rsidRPr="008A72A2">
        <w:rPr>
          <w:rFonts w:ascii="Arial" w:hAnsi="Arial" w:cs="Arial"/>
          <w:lang w:val="es-ES"/>
        </w:rPr>
        <w:t>tipificarlos,</w:t>
      </w:r>
      <w:r w:rsidRPr="008A72A2">
        <w:rPr>
          <w:rFonts w:ascii="Arial" w:hAnsi="Arial" w:cs="Arial"/>
          <w:lang w:val="es-ES"/>
        </w:rPr>
        <w:t xml:space="preserve"> han de estar vinculados por características afines, de manera que deben integrarlos personas a quienes les ligan y comparten intereses comunes, que pueden ser culturales, actividades de </w:t>
      </w:r>
      <w:r w:rsidRPr="008A72A2">
        <w:rPr>
          <w:rFonts w:ascii="Arial" w:hAnsi="Arial" w:cs="Arial"/>
          <w:lang w:val="es-ES"/>
        </w:rPr>
        <w:t>servicio,</w:t>
      </w:r>
      <w:r w:rsidRPr="008A72A2">
        <w:rPr>
          <w:rFonts w:ascii="Arial" w:hAnsi="Arial" w:cs="Arial"/>
          <w:lang w:val="es-ES"/>
        </w:rPr>
        <w:t xml:space="preserve"> de pertenencia, credo y aficiones individuales.</w:t>
      </w:r>
    </w:p>
    <w:p w:rsidR="008A72A2" w:rsidRPr="008A72A2" w:rsidRDefault="008A72A2" w:rsidP="008A72A2">
      <w:pPr>
        <w:pStyle w:val="default"/>
        <w:jc w:val="both"/>
        <w:rPr>
          <w:rFonts w:ascii="Arial" w:hAnsi="Arial" w:cs="Arial"/>
        </w:rPr>
      </w:pPr>
      <w:r w:rsidRPr="008A72A2">
        <w:rPr>
          <w:rFonts w:ascii="Arial" w:hAnsi="Arial" w:cs="Arial"/>
          <w:b/>
          <w:bCs/>
          <w:i/>
          <w:iCs/>
          <w:lang w:val="es-ES"/>
        </w:rPr>
        <w:t>FORMACIÓN DE GRUPOS</w:t>
      </w:r>
      <w:r w:rsidRPr="008A72A2">
        <w:rPr>
          <w:rFonts w:ascii="Arial" w:hAnsi="Arial" w:cs="Arial"/>
          <w:lang w:val="es-ES"/>
        </w:rPr>
        <w:t xml:space="preserve"> La constitución de grupos surge cuando las personas se dan cuenta de que sus objetivos no se pueden lograr de forma individual, de tal modo que los individuos se agrupan en función de las relaciones personales. Al integrarse en pequeños núcleos la sociedad los </w:t>
      </w:r>
      <w:r w:rsidRPr="008A72A2">
        <w:rPr>
          <w:rFonts w:ascii="Arial" w:hAnsi="Arial" w:cs="Arial"/>
          <w:lang w:val="es-ES"/>
        </w:rPr>
        <w:t>reconoce,</w:t>
      </w:r>
      <w:r w:rsidRPr="008A72A2">
        <w:rPr>
          <w:rFonts w:ascii="Arial" w:hAnsi="Arial" w:cs="Arial"/>
          <w:lang w:val="es-ES"/>
        </w:rPr>
        <w:t xml:space="preserve"> debido a que poseen características y metas comunes.</w:t>
      </w:r>
    </w:p>
    <w:p w:rsidR="008A72A2" w:rsidRPr="008A72A2" w:rsidRDefault="008A72A2" w:rsidP="008A72A2">
      <w:pPr>
        <w:pStyle w:val="default"/>
        <w:jc w:val="both"/>
        <w:rPr>
          <w:rFonts w:ascii="Arial" w:hAnsi="Arial" w:cs="Arial"/>
        </w:rPr>
      </w:pPr>
      <w:r w:rsidRPr="008A72A2">
        <w:rPr>
          <w:rFonts w:ascii="Arial" w:hAnsi="Arial" w:cs="Arial"/>
          <w:b/>
          <w:bCs/>
          <w:i/>
          <w:iCs/>
          <w:lang w:val="es-ES"/>
        </w:rPr>
        <w:t>UN GRUPO DEBE</w:t>
      </w:r>
      <w:r w:rsidRPr="008A72A2">
        <w:rPr>
          <w:rFonts w:ascii="Arial" w:hAnsi="Arial" w:cs="Arial"/>
          <w:lang w:val="es-ES"/>
        </w:rPr>
        <w:t>: estar estructurado y organizado , tener interacción , tener normas que rijan su comportamiento, así como poseer valores e intereses comunes cuyos objetivos persigan fines similares.</w:t>
      </w:r>
    </w:p>
    <w:p w:rsidR="008A72A2" w:rsidRPr="008A72A2" w:rsidRDefault="008A72A2" w:rsidP="008A72A2">
      <w:pPr>
        <w:pStyle w:val="default"/>
        <w:jc w:val="both"/>
        <w:rPr>
          <w:rFonts w:ascii="Arial" w:hAnsi="Arial" w:cs="Arial"/>
        </w:rPr>
      </w:pPr>
      <w:r w:rsidRPr="008A72A2">
        <w:rPr>
          <w:rFonts w:ascii="Arial" w:hAnsi="Arial" w:cs="Arial"/>
          <w:lang w:val="es-ES"/>
        </w:rPr>
        <w:t xml:space="preserve">Los congresos y convenciones funcionan a la manera de un grupo organizado para la consecución de un fin común y su característica principal es la homogeneidad de sus integrantes. En este </w:t>
      </w:r>
      <w:r w:rsidRPr="008A72A2">
        <w:rPr>
          <w:rFonts w:ascii="Arial" w:hAnsi="Arial" w:cs="Arial"/>
          <w:lang w:val="es-ES"/>
        </w:rPr>
        <w:t>sentido,</w:t>
      </w:r>
      <w:r w:rsidRPr="008A72A2">
        <w:rPr>
          <w:rFonts w:ascii="Arial" w:hAnsi="Arial" w:cs="Arial"/>
          <w:lang w:val="es-ES"/>
        </w:rPr>
        <w:t xml:space="preserve"> las convenciones, los </w:t>
      </w:r>
      <w:proofErr w:type="gramStart"/>
      <w:r w:rsidRPr="008A72A2">
        <w:rPr>
          <w:rFonts w:ascii="Arial" w:hAnsi="Arial" w:cs="Arial"/>
          <w:lang w:val="es-ES"/>
        </w:rPr>
        <w:t>congresos ,</w:t>
      </w:r>
      <w:proofErr w:type="gramEnd"/>
      <w:r w:rsidRPr="008A72A2">
        <w:rPr>
          <w:rFonts w:ascii="Arial" w:hAnsi="Arial" w:cs="Arial"/>
          <w:lang w:val="es-ES"/>
        </w:rPr>
        <w:t xml:space="preserve"> los seminarios y los foros son eventos de comunicación y de convivencia que en un destino geográfico y en fecha preestablecida, reúnen a un grupo de personas que comparten un interés común y cuya presencia obedece al afán personal o al propósito de una empresa para propiciar la convivencia , superación, capacitación, educación o conocer productos o procedimientos.</w:t>
      </w:r>
    </w:p>
    <w:p w:rsidR="008A72A2" w:rsidRDefault="008A72A2" w:rsidP="008A72A2">
      <w:pPr>
        <w:spacing w:before="100" w:beforeAutospacing="1" w:after="100" w:afterAutospacing="1"/>
        <w:jc w:val="both"/>
        <w:outlineLvl w:val="1"/>
        <w:rPr>
          <w:rStyle w:val="fn"/>
          <w:rFonts w:ascii="Arial" w:hAnsi="Arial" w:cs="Arial"/>
          <w:sz w:val="24"/>
          <w:szCs w:val="24"/>
        </w:rPr>
      </w:pPr>
    </w:p>
    <w:p w:rsidR="008A72A2" w:rsidRPr="008A72A2" w:rsidRDefault="008A72A2" w:rsidP="008A72A2">
      <w:pPr>
        <w:spacing w:before="100" w:beforeAutospacing="1" w:after="100" w:afterAutospacing="1"/>
        <w:jc w:val="both"/>
        <w:outlineLvl w:val="1"/>
        <w:rPr>
          <w:rFonts w:ascii="Arial" w:hAnsi="Arial" w:cs="Arial"/>
          <w:b/>
          <w:bCs/>
          <w:i/>
          <w:iCs/>
          <w:sz w:val="24"/>
          <w:szCs w:val="24"/>
          <w:lang w:val="es-ES"/>
        </w:rPr>
      </w:pPr>
      <w:r w:rsidRPr="008A72A2">
        <w:rPr>
          <w:rStyle w:val="fn"/>
          <w:rFonts w:ascii="Arial" w:hAnsi="Arial" w:cs="Arial"/>
          <w:i/>
          <w:sz w:val="24"/>
          <w:szCs w:val="24"/>
        </w:rPr>
        <w:t xml:space="preserve">María </w:t>
      </w:r>
      <w:proofErr w:type="spellStart"/>
      <w:r w:rsidRPr="008A72A2">
        <w:rPr>
          <w:rStyle w:val="fn"/>
          <w:rFonts w:ascii="Arial" w:hAnsi="Arial" w:cs="Arial"/>
          <w:i/>
          <w:sz w:val="24"/>
          <w:szCs w:val="24"/>
        </w:rPr>
        <w:t>Valentinotti</w:t>
      </w:r>
      <w:proofErr w:type="spellEnd"/>
      <w:r w:rsidRPr="008A72A2">
        <w:rPr>
          <w:rStyle w:val="fn"/>
          <w:rFonts w:ascii="Arial" w:hAnsi="Arial" w:cs="Arial"/>
          <w:i/>
          <w:sz w:val="24"/>
          <w:szCs w:val="24"/>
        </w:rPr>
        <w:t xml:space="preserve">. </w:t>
      </w:r>
      <w:r w:rsidRPr="008A72A2">
        <w:rPr>
          <w:rFonts w:ascii="Arial" w:eastAsia="Times New Roman" w:hAnsi="Arial" w:cs="Arial"/>
          <w:bCs/>
          <w:i/>
          <w:sz w:val="24"/>
          <w:szCs w:val="24"/>
          <w:lang w:eastAsia="es-MX"/>
        </w:rPr>
        <w:t>23 de febrero de 2008</w:t>
      </w:r>
      <w:r w:rsidRPr="008A72A2">
        <w:rPr>
          <w:rFonts w:ascii="Arial" w:eastAsia="Times New Roman" w:hAnsi="Arial" w:cs="Arial"/>
          <w:b/>
          <w:bCs/>
          <w:i/>
          <w:sz w:val="24"/>
          <w:szCs w:val="24"/>
          <w:lang w:eastAsia="es-MX"/>
        </w:rPr>
        <w:t xml:space="preserve"> </w:t>
      </w:r>
      <w:r w:rsidRPr="008A72A2">
        <w:rPr>
          <w:rFonts w:ascii="Arial" w:hAnsi="Arial" w:cs="Arial"/>
          <w:bCs/>
          <w:i/>
          <w:iCs/>
          <w:sz w:val="24"/>
          <w:szCs w:val="24"/>
          <w:lang w:val="es-ES"/>
        </w:rPr>
        <w:t>"</w:t>
      </w:r>
      <w:r w:rsidRPr="008A72A2">
        <w:rPr>
          <w:rFonts w:ascii="Arial" w:hAnsi="Arial" w:cs="Arial"/>
          <w:bCs/>
          <w:i/>
          <w:iCs/>
          <w:sz w:val="24"/>
          <w:szCs w:val="24"/>
          <w:lang w:val="es-ES"/>
        </w:rPr>
        <w:t>Organización</w:t>
      </w:r>
      <w:r w:rsidRPr="008A72A2">
        <w:rPr>
          <w:rFonts w:ascii="Arial" w:hAnsi="Arial" w:cs="Arial"/>
          <w:bCs/>
          <w:i/>
          <w:iCs/>
          <w:sz w:val="24"/>
          <w:szCs w:val="24"/>
          <w:lang w:val="es-ES"/>
        </w:rPr>
        <w:t xml:space="preserve"> de congresos y convenciones" de Tonatiuh </w:t>
      </w:r>
      <w:proofErr w:type="spellStart"/>
      <w:r w:rsidRPr="008A72A2">
        <w:rPr>
          <w:rFonts w:ascii="Arial" w:hAnsi="Arial" w:cs="Arial"/>
          <w:bCs/>
          <w:i/>
          <w:iCs/>
          <w:sz w:val="24"/>
          <w:szCs w:val="24"/>
          <w:lang w:val="es-ES"/>
        </w:rPr>
        <w:t>Cravioto</w:t>
      </w:r>
      <w:proofErr w:type="spellEnd"/>
      <w:r w:rsidRPr="008A72A2">
        <w:rPr>
          <w:rFonts w:ascii="Arial" w:hAnsi="Arial" w:cs="Arial"/>
          <w:bCs/>
          <w:i/>
          <w:iCs/>
          <w:sz w:val="24"/>
          <w:szCs w:val="24"/>
          <w:lang w:val="es-ES"/>
        </w:rPr>
        <w:t xml:space="preserve"> </w:t>
      </w:r>
      <w:proofErr w:type="spellStart"/>
      <w:r w:rsidRPr="008A72A2">
        <w:rPr>
          <w:rFonts w:ascii="Arial" w:hAnsi="Arial" w:cs="Arial"/>
          <w:bCs/>
          <w:i/>
          <w:iCs/>
          <w:sz w:val="24"/>
          <w:szCs w:val="24"/>
          <w:lang w:val="es-ES"/>
        </w:rPr>
        <w:t>Magallon</w:t>
      </w:r>
      <w:proofErr w:type="spellEnd"/>
      <w:r w:rsidRPr="008A72A2">
        <w:rPr>
          <w:rFonts w:ascii="Arial" w:hAnsi="Arial" w:cs="Arial"/>
          <w:bCs/>
          <w:i/>
          <w:iCs/>
          <w:sz w:val="24"/>
          <w:szCs w:val="24"/>
          <w:lang w:val="es-ES"/>
        </w:rPr>
        <w:t xml:space="preserve"> WEB:</w:t>
      </w:r>
      <w:r w:rsidRPr="008A72A2">
        <w:rPr>
          <w:rFonts w:ascii="Arial" w:hAnsi="Arial" w:cs="Arial"/>
          <w:b/>
          <w:bCs/>
          <w:i/>
          <w:iCs/>
          <w:sz w:val="24"/>
          <w:szCs w:val="24"/>
          <w:lang w:val="es-ES"/>
        </w:rPr>
        <w:t xml:space="preserve"> </w:t>
      </w:r>
      <w:hyperlink r:id="rId8" w:history="1">
        <w:r w:rsidRPr="008A72A2">
          <w:rPr>
            <w:rStyle w:val="Hipervnculo"/>
            <w:rFonts w:ascii="Arial" w:hAnsi="Arial" w:cs="Arial"/>
            <w:b/>
            <w:bCs/>
            <w:i/>
            <w:iCs/>
            <w:sz w:val="24"/>
            <w:szCs w:val="24"/>
            <w:lang w:val="es-ES"/>
          </w:rPr>
          <w:t>http://gruposyconvencionesuvp.blogspot.mx/2008/02/factores-que-originan-los-grupos.html</w:t>
        </w:r>
      </w:hyperlink>
      <w:r w:rsidRPr="008A72A2">
        <w:rPr>
          <w:rFonts w:ascii="Arial" w:hAnsi="Arial" w:cs="Arial"/>
          <w:b/>
          <w:bCs/>
          <w:i/>
          <w:iCs/>
          <w:sz w:val="24"/>
          <w:szCs w:val="24"/>
          <w:lang w:val="es-ES"/>
        </w:rPr>
        <w:t xml:space="preserve"> </w:t>
      </w:r>
      <w:r w:rsidRPr="008A72A2">
        <w:rPr>
          <w:rFonts w:ascii="Arial" w:hAnsi="Arial" w:cs="Arial"/>
          <w:bCs/>
          <w:i/>
          <w:iCs/>
          <w:sz w:val="24"/>
          <w:szCs w:val="24"/>
          <w:lang w:val="es-ES"/>
        </w:rPr>
        <w:t>FECHA DE CONSULTA: 28 FEBRERO 2017</w:t>
      </w:r>
    </w:p>
    <w:p w:rsidR="00852C7F" w:rsidRPr="00852C7F" w:rsidRDefault="00852C7F" w:rsidP="00EC1959">
      <w:pPr>
        <w:jc w:val="both"/>
        <w:rPr>
          <w:rFonts w:ascii="Arial" w:eastAsia="Times New Roman" w:hAnsi="Arial" w:cs="Arial"/>
          <w:b/>
          <w:sz w:val="28"/>
          <w:szCs w:val="28"/>
          <w:lang w:eastAsia="es-MX"/>
        </w:rPr>
      </w:pPr>
      <w:r w:rsidRPr="00852C7F">
        <w:rPr>
          <w:rFonts w:ascii="Arial" w:eastAsia="Times New Roman" w:hAnsi="Arial" w:cs="Arial"/>
          <w:b/>
          <w:sz w:val="28"/>
          <w:szCs w:val="28"/>
          <w:lang w:eastAsia="es-MX"/>
        </w:rPr>
        <w:t xml:space="preserve">Funciones organizacionales formales de los grupos </w:t>
      </w:r>
    </w:p>
    <w:p w:rsidR="00852C7F" w:rsidRPr="00852C7F" w:rsidRDefault="00852C7F" w:rsidP="00EC1959">
      <w:pPr>
        <w:jc w:val="both"/>
        <w:rPr>
          <w:rFonts w:ascii="Arial" w:eastAsia="Times New Roman" w:hAnsi="Arial" w:cs="Arial"/>
          <w:sz w:val="24"/>
          <w:szCs w:val="24"/>
          <w:lang w:eastAsia="es-MX"/>
        </w:rPr>
      </w:pPr>
      <w:r w:rsidRPr="00852C7F">
        <w:rPr>
          <w:rFonts w:ascii="Arial" w:eastAsia="Times New Roman" w:hAnsi="Arial" w:cs="Arial"/>
          <w:sz w:val="24"/>
          <w:szCs w:val="24"/>
          <w:lang w:eastAsia="es-MX"/>
        </w:rPr>
        <w:t xml:space="preserve">Son aquellos aspectos de la actividad grupal que coincide con la misión básica de la organización. </w:t>
      </w:r>
    </w:p>
    <w:p w:rsidR="00852C7F" w:rsidRPr="00852C7F" w:rsidRDefault="00852C7F" w:rsidP="00EC1959">
      <w:pPr>
        <w:jc w:val="both"/>
        <w:rPr>
          <w:rFonts w:ascii="Arial" w:eastAsia="Times New Roman" w:hAnsi="Arial" w:cs="Arial"/>
          <w:sz w:val="24"/>
          <w:szCs w:val="24"/>
          <w:lang w:eastAsia="es-MX"/>
        </w:rPr>
      </w:pPr>
      <w:r w:rsidRPr="00852C7F">
        <w:rPr>
          <w:rFonts w:ascii="Arial" w:eastAsia="Times New Roman" w:hAnsi="Arial" w:cs="Arial"/>
          <w:b/>
          <w:sz w:val="24"/>
          <w:szCs w:val="24"/>
          <w:u w:val="single"/>
          <w:lang w:eastAsia="es-MX"/>
        </w:rPr>
        <w:t>a)</w:t>
      </w:r>
      <w:r w:rsidRPr="00852C7F">
        <w:rPr>
          <w:rFonts w:ascii="Arial" w:eastAsia="Times New Roman" w:hAnsi="Arial" w:cs="Arial"/>
          <w:sz w:val="24"/>
          <w:szCs w:val="24"/>
          <w:lang w:eastAsia="es-MX"/>
        </w:rPr>
        <w:t xml:space="preserve"> Puede servir para realizar una tarea compleja e interdependiente, donde a una sola persona le </w:t>
      </w:r>
      <w:r w:rsidR="00EC1959" w:rsidRPr="00EC1959">
        <w:rPr>
          <w:rFonts w:ascii="Arial" w:eastAsia="Times New Roman" w:hAnsi="Arial" w:cs="Arial"/>
          <w:sz w:val="24"/>
          <w:szCs w:val="24"/>
          <w:lang w:eastAsia="es-MX"/>
        </w:rPr>
        <w:t>sería</w:t>
      </w:r>
      <w:r w:rsidRPr="00852C7F">
        <w:rPr>
          <w:rFonts w:ascii="Arial" w:eastAsia="Times New Roman" w:hAnsi="Arial" w:cs="Arial"/>
          <w:sz w:val="24"/>
          <w:szCs w:val="24"/>
          <w:lang w:eastAsia="es-MX"/>
        </w:rPr>
        <w:t xml:space="preserve"> muy difícil realizarla y no podría subdividirla en tareas independientes. </w:t>
      </w:r>
    </w:p>
    <w:p w:rsidR="00852C7F" w:rsidRPr="00852C7F" w:rsidRDefault="00852C7F" w:rsidP="00EC1959">
      <w:pPr>
        <w:jc w:val="both"/>
        <w:rPr>
          <w:rFonts w:ascii="Arial" w:eastAsia="Times New Roman" w:hAnsi="Arial" w:cs="Arial"/>
          <w:sz w:val="24"/>
          <w:szCs w:val="24"/>
          <w:lang w:eastAsia="es-MX"/>
        </w:rPr>
      </w:pPr>
      <w:r w:rsidRPr="00852C7F">
        <w:rPr>
          <w:rFonts w:ascii="Arial" w:eastAsia="Times New Roman" w:hAnsi="Arial" w:cs="Arial"/>
          <w:b/>
          <w:sz w:val="24"/>
          <w:szCs w:val="24"/>
          <w:u w:val="single"/>
          <w:lang w:eastAsia="es-MX"/>
        </w:rPr>
        <w:t>b)</w:t>
      </w:r>
      <w:r w:rsidRPr="00852C7F">
        <w:rPr>
          <w:rFonts w:ascii="Arial" w:eastAsia="Times New Roman" w:hAnsi="Arial" w:cs="Arial"/>
          <w:sz w:val="24"/>
          <w:szCs w:val="24"/>
          <w:lang w:eastAsia="es-MX"/>
        </w:rPr>
        <w:t xml:space="preserve"> Puede servir para generar nuevas ideas o soluciones creativas cuando la información entre varias personas </w:t>
      </w:r>
      <w:r w:rsidR="00EC1959" w:rsidRPr="00EC1959">
        <w:rPr>
          <w:rFonts w:ascii="Arial" w:eastAsia="Times New Roman" w:hAnsi="Arial" w:cs="Arial"/>
          <w:sz w:val="24"/>
          <w:szCs w:val="24"/>
          <w:lang w:eastAsia="es-MX"/>
        </w:rPr>
        <w:t>es dispersa</w:t>
      </w:r>
      <w:r w:rsidRPr="00852C7F">
        <w:rPr>
          <w:rFonts w:ascii="Arial" w:eastAsia="Times New Roman" w:hAnsi="Arial" w:cs="Arial"/>
          <w:sz w:val="24"/>
          <w:szCs w:val="24"/>
          <w:lang w:eastAsia="es-MX"/>
        </w:rPr>
        <w:t xml:space="preserve"> y/o cuando es necesario una estimulación mutua para llegar a ser completamente creativos. </w:t>
      </w:r>
    </w:p>
    <w:p w:rsidR="00852C7F" w:rsidRPr="00852C7F" w:rsidRDefault="00852C7F" w:rsidP="00EC1959">
      <w:pPr>
        <w:jc w:val="both"/>
        <w:rPr>
          <w:rFonts w:ascii="Arial" w:eastAsia="Times New Roman" w:hAnsi="Arial" w:cs="Arial"/>
          <w:sz w:val="24"/>
          <w:szCs w:val="24"/>
          <w:lang w:eastAsia="es-MX"/>
        </w:rPr>
      </w:pPr>
      <w:r w:rsidRPr="00852C7F">
        <w:rPr>
          <w:rFonts w:ascii="Arial" w:eastAsia="Times New Roman" w:hAnsi="Arial" w:cs="Arial"/>
          <w:b/>
          <w:sz w:val="24"/>
          <w:szCs w:val="24"/>
          <w:u w:val="single"/>
          <w:lang w:eastAsia="es-MX"/>
        </w:rPr>
        <w:lastRenderedPageBreak/>
        <w:t>c)</w:t>
      </w:r>
      <w:r w:rsidRPr="00852C7F">
        <w:rPr>
          <w:rFonts w:ascii="Arial" w:eastAsia="Times New Roman" w:hAnsi="Arial" w:cs="Arial"/>
          <w:sz w:val="24"/>
          <w:szCs w:val="24"/>
          <w:lang w:eastAsia="es-MX"/>
        </w:rPr>
        <w:t xml:space="preserve"> Puede desempeñar funciones de coordinación o servir de </w:t>
      </w:r>
      <w:r w:rsidR="00EC1959" w:rsidRPr="00EC1959">
        <w:rPr>
          <w:rFonts w:ascii="Arial" w:eastAsia="Times New Roman" w:hAnsi="Arial" w:cs="Arial"/>
          <w:sz w:val="24"/>
          <w:szCs w:val="24"/>
          <w:lang w:eastAsia="es-MX"/>
        </w:rPr>
        <w:t>vínculo</w:t>
      </w:r>
      <w:r w:rsidRPr="00852C7F">
        <w:rPr>
          <w:rFonts w:ascii="Arial" w:eastAsia="Times New Roman" w:hAnsi="Arial" w:cs="Arial"/>
          <w:sz w:val="24"/>
          <w:szCs w:val="24"/>
          <w:lang w:eastAsia="es-MX"/>
        </w:rPr>
        <w:t xml:space="preserve"> entre varios departamentos </w:t>
      </w:r>
      <w:proofErr w:type="gramStart"/>
      <w:r w:rsidRPr="00852C7F">
        <w:rPr>
          <w:rFonts w:ascii="Arial" w:eastAsia="Times New Roman" w:hAnsi="Arial" w:cs="Arial"/>
          <w:sz w:val="24"/>
          <w:szCs w:val="24"/>
          <w:lang w:eastAsia="es-MX"/>
        </w:rPr>
        <w:t>cuyo</w:t>
      </w:r>
      <w:proofErr w:type="gramEnd"/>
      <w:r w:rsidRPr="00852C7F">
        <w:rPr>
          <w:rFonts w:ascii="Arial" w:eastAsia="Times New Roman" w:hAnsi="Arial" w:cs="Arial"/>
          <w:sz w:val="24"/>
          <w:szCs w:val="24"/>
          <w:lang w:eastAsia="es-MX"/>
        </w:rPr>
        <w:t xml:space="preserve"> labor es independiente y así disminuir los problemas de comunicación y mantener una acción coordinada. </w:t>
      </w:r>
    </w:p>
    <w:p w:rsidR="00852C7F" w:rsidRPr="00852C7F" w:rsidRDefault="00852C7F" w:rsidP="00EC1959">
      <w:pPr>
        <w:jc w:val="both"/>
        <w:rPr>
          <w:rFonts w:ascii="Arial" w:eastAsia="Times New Roman" w:hAnsi="Arial" w:cs="Arial"/>
          <w:sz w:val="24"/>
          <w:szCs w:val="24"/>
          <w:lang w:eastAsia="es-MX"/>
        </w:rPr>
      </w:pPr>
      <w:r w:rsidRPr="00852C7F">
        <w:rPr>
          <w:rFonts w:ascii="Arial" w:eastAsia="Times New Roman" w:hAnsi="Arial" w:cs="Arial"/>
          <w:b/>
          <w:sz w:val="24"/>
          <w:szCs w:val="24"/>
          <w:u w:val="single"/>
          <w:lang w:eastAsia="es-MX"/>
        </w:rPr>
        <w:t>d)</w:t>
      </w:r>
      <w:r w:rsidRPr="00852C7F">
        <w:rPr>
          <w:rFonts w:ascii="Arial" w:eastAsia="Times New Roman" w:hAnsi="Arial" w:cs="Arial"/>
          <w:sz w:val="24"/>
          <w:szCs w:val="24"/>
          <w:lang w:eastAsia="es-MX"/>
        </w:rPr>
        <w:t xml:space="preserve"> Puede ser un mecanismo de resolución de problemas, cuando los problemas requieren el procesamiento de información compleja, la interacción de los miembros que poseen distinta información se llega a alternativas de solución. </w:t>
      </w:r>
    </w:p>
    <w:p w:rsidR="00852C7F" w:rsidRPr="00852C7F" w:rsidRDefault="00852C7F" w:rsidP="00EC1959">
      <w:pPr>
        <w:jc w:val="both"/>
        <w:rPr>
          <w:rFonts w:ascii="Arial" w:eastAsia="Times New Roman" w:hAnsi="Arial" w:cs="Arial"/>
          <w:sz w:val="24"/>
          <w:szCs w:val="24"/>
          <w:lang w:eastAsia="es-MX"/>
        </w:rPr>
      </w:pPr>
      <w:r w:rsidRPr="00852C7F">
        <w:rPr>
          <w:rFonts w:ascii="Arial" w:eastAsia="Times New Roman" w:hAnsi="Arial" w:cs="Arial"/>
          <w:b/>
          <w:sz w:val="24"/>
          <w:szCs w:val="24"/>
          <w:u w:val="single"/>
          <w:lang w:eastAsia="es-MX"/>
        </w:rPr>
        <w:t>e)</w:t>
      </w:r>
      <w:r w:rsidRPr="00852C7F">
        <w:rPr>
          <w:rFonts w:ascii="Arial" w:eastAsia="Times New Roman" w:hAnsi="Arial" w:cs="Arial"/>
          <w:sz w:val="24"/>
          <w:szCs w:val="24"/>
          <w:lang w:eastAsia="es-MX"/>
        </w:rPr>
        <w:t xml:space="preserve"> Puede utilizarse para facilitar la </w:t>
      </w:r>
      <w:r w:rsidR="00EC1959" w:rsidRPr="00EC1959">
        <w:rPr>
          <w:rFonts w:ascii="Arial" w:eastAsia="Times New Roman" w:hAnsi="Arial" w:cs="Arial"/>
          <w:sz w:val="24"/>
          <w:szCs w:val="24"/>
          <w:lang w:eastAsia="es-MX"/>
        </w:rPr>
        <w:t>implementación</w:t>
      </w:r>
      <w:r w:rsidRPr="00852C7F">
        <w:rPr>
          <w:rFonts w:ascii="Arial" w:eastAsia="Times New Roman" w:hAnsi="Arial" w:cs="Arial"/>
          <w:sz w:val="24"/>
          <w:szCs w:val="24"/>
          <w:lang w:eastAsia="es-MX"/>
        </w:rPr>
        <w:t xml:space="preserve"> de decisiones complejas; por ejemplo si una </w:t>
      </w:r>
      <w:r w:rsidR="00EC1959" w:rsidRPr="00EC1959">
        <w:rPr>
          <w:rFonts w:ascii="Arial" w:eastAsia="Times New Roman" w:hAnsi="Arial" w:cs="Arial"/>
          <w:sz w:val="24"/>
          <w:szCs w:val="24"/>
          <w:lang w:eastAsia="es-MX"/>
        </w:rPr>
        <w:t>compañía</w:t>
      </w:r>
      <w:r w:rsidRPr="00852C7F">
        <w:rPr>
          <w:rFonts w:ascii="Arial" w:eastAsia="Times New Roman" w:hAnsi="Arial" w:cs="Arial"/>
          <w:sz w:val="24"/>
          <w:szCs w:val="24"/>
          <w:lang w:eastAsia="es-MX"/>
        </w:rPr>
        <w:t xml:space="preserve"> desea trasladar la </w:t>
      </w:r>
      <w:r w:rsidR="00EC1959" w:rsidRPr="00EC1959">
        <w:rPr>
          <w:rFonts w:ascii="Arial" w:eastAsia="Times New Roman" w:hAnsi="Arial" w:cs="Arial"/>
          <w:sz w:val="24"/>
          <w:szCs w:val="24"/>
          <w:lang w:eastAsia="es-MX"/>
        </w:rPr>
        <w:t>fábrica</w:t>
      </w:r>
      <w:r w:rsidRPr="00852C7F">
        <w:rPr>
          <w:rFonts w:ascii="Arial" w:eastAsia="Times New Roman" w:hAnsi="Arial" w:cs="Arial"/>
          <w:sz w:val="24"/>
          <w:szCs w:val="24"/>
          <w:lang w:eastAsia="es-MX"/>
        </w:rPr>
        <w:t xml:space="preserve"> de un lugar a otro, este traslado se hace mucho </w:t>
      </w:r>
      <w:r w:rsidR="00EC1959" w:rsidRPr="00EC1959">
        <w:rPr>
          <w:rFonts w:ascii="Arial" w:eastAsia="Times New Roman" w:hAnsi="Arial" w:cs="Arial"/>
          <w:sz w:val="24"/>
          <w:szCs w:val="24"/>
          <w:lang w:eastAsia="es-MX"/>
        </w:rPr>
        <w:t>más</w:t>
      </w:r>
      <w:r w:rsidRPr="00852C7F">
        <w:rPr>
          <w:rFonts w:ascii="Arial" w:eastAsia="Times New Roman" w:hAnsi="Arial" w:cs="Arial"/>
          <w:sz w:val="24"/>
          <w:szCs w:val="24"/>
          <w:lang w:eastAsia="es-MX"/>
        </w:rPr>
        <w:t xml:space="preserve"> fácilmente, en menor tiempo, con menos quejas y con menos deterioro de herramientas y equipos. </w:t>
      </w:r>
    </w:p>
    <w:p w:rsidR="00852C7F" w:rsidRPr="00852C7F" w:rsidRDefault="00852C7F" w:rsidP="00EC1959">
      <w:pPr>
        <w:jc w:val="both"/>
        <w:rPr>
          <w:rFonts w:ascii="Arial" w:eastAsia="Times New Roman" w:hAnsi="Arial" w:cs="Arial"/>
          <w:sz w:val="24"/>
          <w:szCs w:val="24"/>
          <w:lang w:eastAsia="es-MX"/>
        </w:rPr>
      </w:pPr>
      <w:r w:rsidRPr="00852C7F">
        <w:rPr>
          <w:rFonts w:ascii="Arial" w:eastAsia="Times New Roman" w:hAnsi="Arial" w:cs="Arial"/>
          <w:b/>
          <w:sz w:val="24"/>
          <w:szCs w:val="24"/>
          <w:u w:val="single"/>
          <w:lang w:eastAsia="es-MX"/>
        </w:rPr>
        <w:t>f)</w:t>
      </w:r>
      <w:r w:rsidRPr="00852C7F">
        <w:rPr>
          <w:rFonts w:ascii="Arial" w:eastAsia="Times New Roman" w:hAnsi="Arial" w:cs="Arial"/>
          <w:sz w:val="24"/>
          <w:szCs w:val="24"/>
          <w:lang w:eastAsia="es-MX"/>
        </w:rPr>
        <w:t xml:space="preserve"> Puede utilizarse como un medio de socialización o entrenamiento, puede impartir un mismo mensaje y desarrollar una perspectiv</w:t>
      </w:r>
      <w:bookmarkStart w:id="0" w:name="_GoBack"/>
      <w:bookmarkEnd w:id="0"/>
      <w:r w:rsidRPr="00852C7F">
        <w:rPr>
          <w:rFonts w:ascii="Arial" w:eastAsia="Times New Roman" w:hAnsi="Arial" w:cs="Arial"/>
          <w:sz w:val="24"/>
          <w:szCs w:val="24"/>
          <w:lang w:eastAsia="es-MX"/>
        </w:rPr>
        <w:t xml:space="preserve">a común de grupo cuando varias personas se reúnen en una situación de entrenamiento. </w:t>
      </w:r>
    </w:p>
    <w:p w:rsidR="00EC1959" w:rsidRDefault="00EC1959" w:rsidP="00EC1959">
      <w:pPr>
        <w:jc w:val="both"/>
        <w:rPr>
          <w:rFonts w:ascii="Arial" w:hAnsi="Arial" w:cs="Arial"/>
          <w:i/>
          <w:sz w:val="24"/>
          <w:szCs w:val="24"/>
        </w:rPr>
      </w:pPr>
    </w:p>
    <w:p w:rsidR="00EC1959" w:rsidRDefault="00EC1959" w:rsidP="00EC1959">
      <w:pPr>
        <w:jc w:val="both"/>
        <w:rPr>
          <w:rFonts w:ascii="Arial" w:hAnsi="Arial" w:cs="Arial"/>
          <w:i/>
          <w:sz w:val="24"/>
          <w:szCs w:val="24"/>
        </w:rPr>
      </w:pPr>
    </w:p>
    <w:p w:rsidR="00EC1959" w:rsidRDefault="00EC1959" w:rsidP="00EC1959">
      <w:pPr>
        <w:jc w:val="both"/>
        <w:rPr>
          <w:rFonts w:ascii="Arial" w:hAnsi="Arial" w:cs="Arial"/>
          <w:i/>
          <w:sz w:val="24"/>
          <w:szCs w:val="24"/>
        </w:rPr>
      </w:pPr>
    </w:p>
    <w:p w:rsidR="00852C7F" w:rsidRPr="00EC1959" w:rsidRDefault="00EC1959" w:rsidP="00EC1959">
      <w:pPr>
        <w:jc w:val="both"/>
        <w:rPr>
          <w:rFonts w:ascii="Arial" w:hAnsi="Arial" w:cs="Arial"/>
          <w:i/>
          <w:sz w:val="24"/>
          <w:szCs w:val="24"/>
        </w:rPr>
      </w:pPr>
      <w:r w:rsidRPr="00EC1959">
        <w:rPr>
          <w:rFonts w:ascii="Arial" w:hAnsi="Arial" w:cs="Arial"/>
          <w:i/>
          <w:sz w:val="24"/>
          <w:szCs w:val="24"/>
        </w:rPr>
        <w:t xml:space="preserve">Germán E. </w:t>
      </w:r>
      <w:proofErr w:type="spellStart"/>
      <w:r w:rsidRPr="00EC1959">
        <w:rPr>
          <w:rFonts w:ascii="Arial" w:hAnsi="Arial" w:cs="Arial"/>
          <w:i/>
          <w:sz w:val="24"/>
          <w:szCs w:val="24"/>
        </w:rPr>
        <w:t>Hirt</w:t>
      </w:r>
      <w:proofErr w:type="spellEnd"/>
      <w:r w:rsidRPr="00EC1959">
        <w:rPr>
          <w:rFonts w:ascii="Arial" w:hAnsi="Arial" w:cs="Arial"/>
          <w:i/>
          <w:sz w:val="24"/>
          <w:szCs w:val="24"/>
        </w:rPr>
        <w:t xml:space="preserve"> </w:t>
      </w:r>
      <w:proofErr w:type="spellStart"/>
      <w:r w:rsidRPr="00EC1959">
        <w:rPr>
          <w:rFonts w:ascii="Arial" w:hAnsi="Arial" w:cs="Arial"/>
          <w:i/>
          <w:sz w:val="24"/>
          <w:szCs w:val="24"/>
        </w:rPr>
        <w:t>Chabbert</w:t>
      </w:r>
      <w:proofErr w:type="spellEnd"/>
      <w:r w:rsidRPr="00EC1959">
        <w:rPr>
          <w:rFonts w:ascii="Arial" w:hAnsi="Arial" w:cs="Arial"/>
          <w:i/>
          <w:sz w:val="24"/>
          <w:szCs w:val="24"/>
        </w:rPr>
        <w:t xml:space="preserve">. </w:t>
      </w:r>
      <w:r w:rsidR="00852C7F" w:rsidRPr="00EC1959">
        <w:rPr>
          <w:rFonts w:ascii="Arial" w:hAnsi="Arial" w:cs="Arial"/>
          <w:i/>
          <w:sz w:val="24"/>
          <w:szCs w:val="24"/>
        </w:rPr>
        <w:t>UNIVERSIDAD NACIONAL DE MAR DEL PLATA FACULTAD DE CS. ECONOMICAS Y SOCIALES CARRERA: Lic. EN TURISMO EQUIPOS DE TRABAJO EN ORGANIZACIONES</w:t>
      </w:r>
      <w:r w:rsidR="00852C7F" w:rsidRPr="00EC1959">
        <w:rPr>
          <w:i/>
          <w:sz w:val="85"/>
          <w:szCs w:val="85"/>
        </w:rPr>
        <w:t xml:space="preserve"> </w:t>
      </w:r>
      <w:r w:rsidR="00852C7F" w:rsidRPr="00EC1959">
        <w:rPr>
          <w:rFonts w:ascii="Arial" w:hAnsi="Arial" w:cs="Arial"/>
          <w:i/>
          <w:sz w:val="24"/>
          <w:szCs w:val="24"/>
        </w:rPr>
        <w:t xml:space="preserve">HOTELERAS “Estrategia alternativa frente al nuevo contexto turístico mundial” </w:t>
      </w:r>
    </w:p>
    <w:p w:rsidR="00E6251C" w:rsidRPr="00EC1959" w:rsidRDefault="00EC1959" w:rsidP="00EC1959">
      <w:pPr>
        <w:jc w:val="both"/>
        <w:rPr>
          <w:rFonts w:ascii="Arial" w:hAnsi="Arial" w:cs="Arial"/>
          <w:i/>
          <w:sz w:val="24"/>
          <w:szCs w:val="24"/>
        </w:rPr>
      </w:pPr>
      <w:r w:rsidRPr="00EC1959">
        <w:rPr>
          <w:rFonts w:ascii="Arial" w:hAnsi="Arial" w:cs="Arial"/>
          <w:i/>
          <w:sz w:val="24"/>
          <w:szCs w:val="24"/>
        </w:rPr>
        <w:t xml:space="preserve">WEB: </w:t>
      </w:r>
      <w:hyperlink r:id="rId9" w:history="1">
        <w:r w:rsidR="00852C7F" w:rsidRPr="00EC1959">
          <w:rPr>
            <w:rStyle w:val="Hipervnculo"/>
            <w:rFonts w:ascii="Arial" w:hAnsi="Arial" w:cs="Arial"/>
            <w:i/>
            <w:sz w:val="24"/>
            <w:szCs w:val="24"/>
          </w:rPr>
          <w:t>http://nulan.mdp.edu.ar/1142/1/hirt_ge.pdf</w:t>
        </w:r>
      </w:hyperlink>
      <w:r w:rsidR="00852C7F" w:rsidRPr="00EC1959">
        <w:rPr>
          <w:rFonts w:ascii="Arial" w:hAnsi="Arial" w:cs="Arial"/>
          <w:i/>
          <w:sz w:val="24"/>
          <w:szCs w:val="24"/>
        </w:rPr>
        <w:t xml:space="preserve"> </w:t>
      </w:r>
      <w:r w:rsidRPr="00EC1959">
        <w:rPr>
          <w:rFonts w:ascii="Arial" w:hAnsi="Arial" w:cs="Arial"/>
          <w:i/>
          <w:sz w:val="24"/>
          <w:szCs w:val="24"/>
        </w:rPr>
        <w:t>FECHA DE CONSULTA: 28 FEBRERO 2017</w:t>
      </w:r>
    </w:p>
    <w:sectPr w:rsidR="00E6251C" w:rsidRPr="00EC19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A2"/>
    <w:rsid w:val="00852C7F"/>
    <w:rsid w:val="008A72A2"/>
    <w:rsid w:val="00E6251C"/>
    <w:rsid w:val="00EC19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A72A2"/>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8A72A2"/>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sel">
    <w:name w:val="sel"/>
    <w:basedOn w:val="Fuentedeprrafopredeter"/>
    <w:rsid w:val="008A72A2"/>
  </w:style>
  <w:style w:type="character" w:styleId="Hipervnculo">
    <w:name w:val="Hyperlink"/>
    <w:basedOn w:val="Fuentedeprrafopredeter"/>
    <w:uiPriority w:val="99"/>
    <w:unhideWhenUsed/>
    <w:rsid w:val="008A72A2"/>
    <w:rPr>
      <w:color w:val="0000FF"/>
      <w:u w:val="single"/>
    </w:rPr>
  </w:style>
  <w:style w:type="character" w:customStyle="1" w:styleId="Ttulo2Car">
    <w:name w:val="Título 2 Car"/>
    <w:basedOn w:val="Fuentedeprrafopredeter"/>
    <w:link w:val="Ttulo2"/>
    <w:uiPriority w:val="9"/>
    <w:rsid w:val="008A72A2"/>
    <w:rPr>
      <w:rFonts w:ascii="Times New Roman" w:eastAsia="Times New Roman" w:hAnsi="Times New Roman" w:cs="Times New Roman"/>
      <w:b/>
      <w:bCs/>
      <w:sz w:val="36"/>
      <w:szCs w:val="36"/>
      <w:lang w:eastAsia="es-MX"/>
    </w:rPr>
  </w:style>
  <w:style w:type="character" w:customStyle="1" w:styleId="post-author">
    <w:name w:val="post-author"/>
    <w:basedOn w:val="Fuentedeprrafopredeter"/>
    <w:rsid w:val="008A72A2"/>
  </w:style>
  <w:style w:type="character" w:customStyle="1" w:styleId="fn">
    <w:name w:val="fn"/>
    <w:basedOn w:val="Fuentedeprrafopredeter"/>
    <w:rsid w:val="008A7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A72A2"/>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8A72A2"/>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sel">
    <w:name w:val="sel"/>
    <w:basedOn w:val="Fuentedeprrafopredeter"/>
    <w:rsid w:val="008A72A2"/>
  </w:style>
  <w:style w:type="character" w:styleId="Hipervnculo">
    <w:name w:val="Hyperlink"/>
    <w:basedOn w:val="Fuentedeprrafopredeter"/>
    <w:uiPriority w:val="99"/>
    <w:unhideWhenUsed/>
    <w:rsid w:val="008A72A2"/>
    <w:rPr>
      <w:color w:val="0000FF"/>
      <w:u w:val="single"/>
    </w:rPr>
  </w:style>
  <w:style w:type="character" w:customStyle="1" w:styleId="Ttulo2Car">
    <w:name w:val="Título 2 Car"/>
    <w:basedOn w:val="Fuentedeprrafopredeter"/>
    <w:link w:val="Ttulo2"/>
    <w:uiPriority w:val="9"/>
    <w:rsid w:val="008A72A2"/>
    <w:rPr>
      <w:rFonts w:ascii="Times New Roman" w:eastAsia="Times New Roman" w:hAnsi="Times New Roman" w:cs="Times New Roman"/>
      <w:b/>
      <w:bCs/>
      <w:sz w:val="36"/>
      <w:szCs w:val="36"/>
      <w:lang w:eastAsia="es-MX"/>
    </w:rPr>
  </w:style>
  <w:style w:type="character" w:customStyle="1" w:styleId="post-author">
    <w:name w:val="post-author"/>
    <w:basedOn w:val="Fuentedeprrafopredeter"/>
    <w:rsid w:val="008A72A2"/>
  </w:style>
  <w:style w:type="character" w:customStyle="1" w:styleId="fn">
    <w:name w:val="fn"/>
    <w:basedOn w:val="Fuentedeprrafopredeter"/>
    <w:rsid w:val="008A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0505">
      <w:bodyDiv w:val="1"/>
      <w:marLeft w:val="0"/>
      <w:marRight w:val="0"/>
      <w:marTop w:val="0"/>
      <w:marBottom w:val="0"/>
      <w:divBdr>
        <w:top w:val="none" w:sz="0" w:space="0" w:color="auto"/>
        <w:left w:val="none" w:sz="0" w:space="0" w:color="auto"/>
        <w:bottom w:val="none" w:sz="0" w:space="0" w:color="auto"/>
        <w:right w:val="none" w:sz="0" w:space="0" w:color="auto"/>
      </w:divBdr>
    </w:div>
    <w:div w:id="480772280">
      <w:bodyDiv w:val="1"/>
      <w:marLeft w:val="0"/>
      <w:marRight w:val="0"/>
      <w:marTop w:val="0"/>
      <w:marBottom w:val="0"/>
      <w:divBdr>
        <w:top w:val="none" w:sz="0" w:space="0" w:color="auto"/>
        <w:left w:val="none" w:sz="0" w:space="0" w:color="auto"/>
        <w:bottom w:val="none" w:sz="0" w:space="0" w:color="auto"/>
        <w:right w:val="none" w:sz="0" w:space="0" w:color="auto"/>
      </w:divBdr>
      <w:divsChild>
        <w:div w:id="635448781">
          <w:marLeft w:val="0"/>
          <w:marRight w:val="0"/>
          <w:marTop w:val="0"/>
          <w:marBottom w:val="0"/>
          <w:divBdr>
            <w:top w:val="none" w:sz="0" w:space="0" w:color="auto"/>
            <w:left w:val="none" w:sz="0" w:space="0" w:color="auto"/>
            <w:bottom w:val="none" w:sz="0" w:space="0" w:color="auto"/>
            <w:right w:val="none" w:sz="0" w:space="0" w:color="auto"/>
          </w:divBdr>
          <w:divsChild>
            <w:div w:id="1172796144">
              <w:marLeft w:val="0"/>
              <w:marRight w:val="0"/>
              <w:marTop w:val="0"/>
              <w:marBottom w:val="0"/>
              <w:divBdr>
                <w:top w:val="none" w:sz="0" w:space="0" w:color="auto"/>
                <w:left w:val="none" w:sz="0" w:space="0" w:color="auto"/>
                <w:bottom w:val="none" w:sz="0" w:space="0" w:color="auto"/>
                <w:right w:val="none" w:sz="0" w:space="0" w:color="auto"/>
              </w:divBdr>
            </w:div>
            <w:div w:id="2112553064">
              <w:marLeft w:val="0"/>
              <w:marRight w:val="0"/>
              <w:marTop w:val="0"/>
              <w:marBottom w:val="0"/>
              <w:divBdr>
                <w:top w:val="none" w:sz="0" w:space="0" w:color="auto"/>
                <w:left w:val="none" w:sz="0" w:space="0" w:color="auto"/>
                <w:bottom w:val="none" w:sz="0" w:space="0" w:color="auto"/>
                <w:right w:val="none" w:sz="0" w:space="0" w:color="auto"/>
              </w:divBdr>
            </w:div>
            <w:div w:id="469709528">
              <w:marLeft w:val="0"/>
              <w:marRight w:val="0"/>
              <w:marTop w:val="0"/>
              <w:marBottom w:val="0"/>
              <w:divBdr>
                <w:top w:val="none" w:sz="0" w:space="0" w:color="auto"/>
                <w:left w:val="none" w:sz="0" w:space="0" w:color="auto"/>
                <w:bottom w:val="none" w:sz="0" w:space="0" w:color="auto"/>
                <w:right w:val="none" w:sz="0" w:space="0" w:color="auto"/>
              </w:divBdr>
            </w:div>
            <w:div w:id="438259876">
              <w:marLeft w:val="0"/>
              <w:marRight w:val="0"/>
              <w:marTop w:val="0"/>
              <w:marBottom w:val="0"/>
              <w:divBdr>
                <w:top w:val="none" w:sz="0" w:space="0" w:color="auto"/>
                <w:left w:val="none" w:sz="0" w:space="0" w:color="auto"/>
                <w:bottom w:val="none" w:sz="0" w:space="0" w:color="auto"/>
                <w:right w:val="none" w:sz="0" w:space="0" w:color="auto"/>
              </w:divBdr>
            </w:div>
            <w:div w:id="1207109529">
              <w:marLeft w:val="0"/>
              <w:marRight w:val="0"/>
              <w:marTop w:val="0"/>
              <w:marBottom w:val="0"/>
              <w:divBdr>
                <w:top w:val="none" w:sz="0" w:space="0" w:color="auto"/>
                <w:left w:val="none" w:sz="0" w:space="0" w:color="auto"/>
                <w:bottom w:val="none" w:sz="0" w:space="0" w:color="auto"/>
                <w:right w:val="none" w:sz="0" w:space="0" w:color="auto"/>
              </w:divBdr>
            </w:div>
            <w:div w:id="265962692">
              <w:marLeft w:val="0"/>
              <w:marRight w:val="0"/>
              <w:marTop w:val="0"/>
              <w:marBottom w:val="0"/>
              <w:divBdr>
                <w:top w:val="none" w:sz="0" w:space="0" w:color="auto"/>
                <w:left w:val="none" w:sz="0" w:space="0" w:color="auto"/>
                <w:bottom w:val="none" w:sz="0" w:space="0" w:color="auto"/>
                <w:right w:val="none" w:sz="0" w:space="0" w:color="auto"/>
              </w:divBdr>
            </w:div>
            <w:div w:id="523787623">
              <w:marLeft w:val="0"/>
              <w:marRight w:val="0"/>
              <w:marTop w:val="0"/>
              <w:marBottom w:val="0"/>
              <w:divBdr>
                <w:top w:val="none" w:sz="0" w:space="0" w:color="auto"/>
                <w:left w:val="none" w:sz="0" w:space="0" w:color="auto"/>
                <w:bottom w:val="none" w:sz="0" w:space="0" w:color="auto"/>
                <w:right w:val="none" w:sz="0" w:space="0" w:color="auto"/>
              </w:divBdr>
            </w:div>
            <w:div w:id="1563633166">
              <w:marLeft w:val="0"/>
              <w:marRight w:val="0"/>
              <w:marTop w:val="0"/>
              <w:marBottom w:val="0"/>
              <w:divBdr>
                <w:top w:val="none" w:sz="0" w:space="0" w:color="auto"/>
                <w:left w:val="none" w:sz="0" w:space="0" w:color="auto"/>
                <w:bottom w:val="none" w:sz="0" w:space="0" w:color="auto"/>
                <w:right w:val="none" w:sz="0" w:space="0" w:color="auto"/>
              </w:divBdr>
            </w:div>
            <w:div w:id="888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7883">
      <w:bodyDiv w:val="1"/>
      <w:marLeft w:val="0"/>
      <w:marRight w:val="0"/>
      <w:marTop w:val="0"/>
      <w:marBottom w:val="0"/>
      <w:divBdr>
        <w:top w:val="none" w:sz="0" w:space="0" w:color="auto"/>
        <w:left w:val="none" w:sz="0" w:space="0" w:color="auto"/>
        <w:bottom w:val="none" w:sz="0" w:space="0" w:color="auto"/>
        <w:right w:val="none" w:sz="0" w:space="0" w:color="auto"/>
      </w:divBdr>
      <w:divsChild>
        <w:div w:id="1336417490">
          <w:marLeft w:val="0"/>
          <w:marRight w:val="0"/>
          <w:marTop w:val="0"/>
          <w:marBottom w:val="0"/>
          <w:divBdr>
            <w:top w:val="none" w:sz="0" w:space="0" w:color="auto"/>
            <w:left w:val="none" w:sz="0" w:space="0" w:color="auto"/>
            <w:bottom w:val="none" w:sz="0" w:space="0" w:color="auto"/>
            <w:right w:val="none" w:sz="0" w:space="0" w:color="auto"/>
          </w:divBdr>
        </w:div>
        <w:div w:id="1049306270">
          <w:marLeft w:val="0"/>
          <w:marRight w:val="0"/>
          <w:marTop w:val="0"/>
          <w:marBottom w:val="0"/>
          <w:divBdr>
            <w:top w:val="none" w:sz="0" w:space="0" w:color="auto"/>
            <w:left w:val="none" w:sz="0" w:space="0" w:color="auto"/>
            <w:bottom w:val="none" w:sz="0" w:space="0" w:color="auto"/>
            <w:right w:val="none" w:sz="0" w:space="0" w:color="auto"/>
          </w:divBdr>
        </w:div>
        <w:div w:id="1694577905">
          <w:marLeft w:val="0"/>
          <w:marRight w:val="0"/>
          <w:marTop w:val="0"/>
          <w:marBottom w:val="0"/>
          <w:divBdr>
            <w:top w:val="none" w:sz="0" w:space="0" w:color="auto"/>
            <w:left w:val="none" w:sz="0" w:space="0" w:color="auto"/>
            <w:bottom w:val="none" w:sz="0" w:space="0" w:color="auto"/>
            <w:right w:val="none" w:sz="0" w:space="0" w:color="auto"/>
          </w:divBdr>
        </w:div>
        <w:div w:id="521669839">
          <w:marLeft w:val="0"/>
          <w:marRight w:val="0"/>
          <w:marTop w:val="0"/>
          <w:marBottom w:val="0"/>
          <w:divBdr>
            <w:top w:val="none" w:sz="0" w:space="0" w:color="auto"/>
            <w:left w:val="none" w:sz="0" w:space="0" w:color="auto"/>
            <w:bottom w:val="none" w:sz="0" w:space="0" w:color="auto"/>
            <w:right w:val="none" w:sz="0" w:space="0" w:color="auto"/>
          </w:divBdr>
        </w:div>
        <w:div w:id="1802190477">
          <w:marLeft w:val="0"/>
          <w:marRight w:val="0"/>
          <w:marTop w:val="0"/>
          <w:marBottom w:val="0"/>
          <w:divBdr>
            <w:top w:val="none" w:sz="0" w:space="0" w:color="auto"/>
            <w:left w:val="none" w:sz="0" w:space="0" w:color="auto"/>
            <w:bottom w:val="none" w:sz="0" w:space="0" w:color="auto"/>
            <w:right w:val="none" w:sz="0" w:space="0" w:color="auto"/>
          </w:divBdr>
        </w:div>
        <w:div w:id="1188372025">
          <w:marLeft w:val="0"/>
          <w:marRight w:val="0"/>
          <w:marTop w:val="0"/>
          <w:marBottom w:val="0"/>
          <w:divBdr>
            <w:top w:val="none" w:sz="0" w:space="0" w:color="auto"/>
            <w:left w:val="none" w:sz="0" w:space="0" w:color="auto"/>
            <w:bottom w:val="none" w:sz="0" w:space="0" w:color="auto"/>
            <w:right w:val="none" w:sz="0" w:space="0" w:color="auto"/>
          </w:divBdr>
        </w:div>
        <w:div w:id="194732202">
          <w:marLeft w:val="0"/>
          <w:marRight w:val="0"/>
          <w:marTop w:val="0"/>
          <w:marBottom w:val="0"/>
          <w:divBdr>
            <w:top w:val="none" w:sz="0" w:space="0" w:color="auto"/>
            <w:left w:val="none" w:sz="0" w:space="0" w:color="auto"/>
            <w:bottom w:val="none" w:sz="0" w:space="0" w:color="auto"/>
            <w:right w:val="none" w:sz="0" w:space="0" w:color="auto"/>
          </w:divBdr>
        </w:div>
        <w:div w:id="213199625">
          <w:marLeft w:val="0"/>
          <w:marRight w:val="0"/>
          <w:marTop w:val="0"/>
          <w:marBottom w:val="0"/>
          <w:divBdr>
            <w:top w:val="none" w:sz="0" w:space="0" w:color="auto"/>
            <w:left w:val="none" w:sz="0" w:space="0" w:color="auto"/>
            <w:bottom w:val="none" w:sz="0" w:space="0" w:color="auto"/>
            <w:right w:val="none" w:sz="0" w:space="0" w:color="auto"/>
          </w:divBdr>
        </w:div>
        <w:div w:id="364906862">
          <w:marLeft w:val="0"/>
          <w:marRight w:val="0"/>
          <w:marTop w:val="0"/>
          <w:marBottom w:val="0"/>
          <w:divBdr>
            <w:top w:val="none" w:sz="0" w:space="0" w:color="auto"/>
            <w:left w:val="none" w:sz="0" w:space="0" w:color="auto"/>
            <w:bottom w:val="none" w:sz="0" w:space="0" w:color="auto"/>
            <w:right w:val="none" w:sz="0" w:space="0" w:color="auto"/>
          </w:divBdr>
        </w:div>
        <w:div w:id="1190068945">
          <w:marLeft w:val="0"/>
          <w:marRight w:val="0"/>
          <w:marTop w:val="0"/>
          <w:marBottom w:val="0"/>
          <w:divBdr>
            <w:top w:val="none" w:sz="0" w:space="0" w:color="auto"/>
            <w:left w:val="none" w:sz="0" w:space="0" w:color="auto"/>
            <w:bottom w:val="none" w:sz="0" w:space="0" w:color="auto"/>
            <w:right w:val="none" w:sz="0" w:space="0" w:color="auto"/>
          </w:divBdr>
        </w:div>
        <w:div w:id="487600450">
          <w:marLeft w:val="0"/>
          <w:marRight w:val="0"/>
          <w:marTop w:val="0"/>
          <w:marBottom w:val="0"/>
          <w:divBdr>
            <w:top w:val="none" w:sz="0" w:space="0" w:color="auto"/>
            <w:left w:val="none" w:sz="0" w:space="0" w:color="auto"/>
            <w:bottom w:val="none" w:sz="0" w:space="0" w:color="auto"/>
            <w:right w:val="none" w:sz="0" w:space="0" w:color="auto"/>
          </w:divBdr>
        </w:div>
        <w:div w:id="1060910341">
          <w:marLeft w:val="0"/>
          <w:marRight w:val="0"/>
          <w:marTop w:val="0"/>
          <w:marBottom w:val="0"/>
          <w:divBdr>
            <w:top w:val="none" w:sz="0" w:space="0" w:color="auto"/>
            <w:left w:val="none" w:sz="0" w:space="0" w:color="auto"/>
            <w:bottom w:val="none" w:sz="0" w:space="0" w:color="auto"/>
            <w:right w:val="none" w:sz="0" w:space="0" w:color="auto"/>
          </w:divBdr>
        </w:div>
        <w:div w:id="660742864">
          <w:marLeft w:val="0"/>
          <w:marRight w:val="0"/>
          <w:marTop w:val="0"/>
          <w:marBottom w:val="0"/>
          <w:divBdr>
            <w:top w:val="none" w:sz="0" w:space="0" w:color="auto"/>
            <w:left w:val="none" w:sz="0" w:space="0" w:color="auto"/>
            <w:bottom w:val="none" w:sz="0" w:space="0" w:color="auto"/>
            <w:right w:val="none" w:sz="0" w:space="0" w:color="auto"/>
          </w:divBdr>
        </w:div>
        <w:div w:id="368184784">
          <w:marLeft w:val="0"/>
          <w:marRight w:val="0"/>
          <w:marTop w:val="0"/>
          <w:marBottom w:val="0"/>
          <w:divBdr>
            <w:top w:val="none" w:sz="0" w:space="0" w:color="auto"/>
            <w:left w:val="none" w:sz="0" w:space="0" w:color="auto"/>
            <w:bottom w:val="none" w:sz="0" w:space="0" w:color="auto"/>
            <w:right w:val="none" w:sz="0" w:space="0" w:color="auto"/>
          </w:divBdr>
        </w:div>
        <w:div w:id="2017419019">
          <w:marLeft w:val="0"/>
          <w:marRight w:val="0"/>
          <w:marTop w:val="0"/>
          <w:marBottom w:val="0"/>
          <w:divBdr>
            <w:top w:val="none" w:sz="0" w:space="0" w:color="auto"/>
            <w:left w:val="none" w:sz="0" w:space="0" w:color="auto"/>
            <w:bottom w:val="none" w:sz="0" w:space="0" w:color="auto"/>
            <w:right w:val="none" w:sz="0" w:space="0" w:color="auto"/>
          </w:divBdr>
        </w:div>
        <w:div w:id="1177505015">
          <w:marLeft w:val="0"/>
          <w:marRight w:val="0"/>
          <w:marTop w:val="0"/>
          <w:marBottom w:val="0"/>
          <w:divBdr>
            <w:top w:val="none" w:sz="0" w:space="0" w:color="auto"/>
            <w:left w:val="none" w:sz="0" w:space="0" w:color="auto"/>
            <w:bottom w:val="none" w:sz="0" w:space="0" w:color="auto"/>
            <w:right w:val="none" w:sz="0" w:space="0" w:color="auto"/>
          </w:divBdr>
        </w:div>
        <w:div w:id="1266842800">
          <w:marLeft w:val="0"/>
          <w:marRight w:val="0"/>
          <w:marTop w:val="0"/>
          <w:marBottom w:val="0"/>
          <w:divBdr>
            <w:top w:val="none" w:sz="0" w:space="0" w:color="auto"/>
            <w:left w:val="none" w:sz="0" w:space="0" w:color="auto"/>
            <w:bottom w:val="none" w:sz="0" w:space="0" w:color="auto"/>
            <w:right w:val="none" w:sz="0" w:space="0" w:color="auto"/>
          </w:divBdr>
        </w:div>
        <w:div w:id="360396047">
          <w:marLeft w:val="0"/>
          <w:marRight w:val="0"/>
          <w:marTop w:val="0"/>
          <w:marBottom w:val="0"/>
          <w:divBdr>
            <w:top w:val="none" w:sz="0" w:space="0" w:color="auto"/>
            <w:left w:val="none" w:sz="0" w:space="0" w:color="auto"/>
            <w:bottom w:val="none" w:sz="0" w:space="0" w:color="auto"/>
            <w:right w:val="none" w:sz="0" w:space="0" w:color="auto"/>
          </w:divBdr>
        </w:div>
        <w:div w:id="272176386">
          <w:marLeft w:val="0"/>
          <w:marRight w:val="0"/>
          <w:marTop w:val="0"/>
          <w:marBottom w:val="0"/>
          <w:divBdr>
            <w:top w:val="none" w:sz="0" w:space="0" w:color="auto"/>
            <w:left w:val="none" w:sz="0" w:space="0" w:color="auto"/>
            <w:bottom w:val="none" w:sz="0" w:space="0" w:color="auto"/>
            <w:right w:val="none" w:sz="0" w:space="0" w:color="auto"/>
          </w:divBdr>
        </w:div>
        <w:div w:id="1831630810">
          <w:marLeft w:val="0"/>
          <w:marRight w:val="0"/>
          <w:marTop w:val="0"/>
          <w:marBottom w:val="0"/>
          <w:divBdr>
            <w:top w:val="none" w:sz="0" w:space="0" w:color="auto"/>
            <w:left w:val="none" w:sz="0" w:space="0" w:color="auto"/>
            <w:bottom w:val="none" w:sz="0" w:space="0" w:color="auto"/>
            <w:right w:val="none" w:sz="0" w:space="0" w:color="auto"/>
          </w:divBdr>
        </w:div>
        <w:div w:id="101582065">
          <w:marLeft w:val="0"/>
          <w:marRight w:val="0"/>
          <w:marTop w:val="0"/>
          <w:marBottom w:val="0"/>
          <w:divBdr>
            <w:top w:val="none" w:sz="0" w:space="0" w:color="auto"/>
            <w:left w:val="none" w:sz="0" w:space="0" w:color="auto"/>
            <w:bottom w:val="none" w:sz="0" w:space="0" w:color="auto"/>
            <w:right w:val="none" w:sz="0" w:space="0" w:color="auto"/>
          </w:divBdr>
        </w:div>
        <w:div w:id="649797444">
          <w:marLeft w:val="0"/>
          <w:marRight w:val="0"/>
          <w:marTop w:val="0"/>
          <w:marBottom w:val="0"/>
          <w:divBdr>
            <w:top w:val="none" w:sz="0" w:space="0" w:color="auto"/>
            <w:left w:val="none" w:sz="0" w:space="0" w:color="auto"/>
            <w:bottom w:val="none" w:sz="0" w:space="0" w:color="auto"/>
            <w:right w:val="none" w:sz="0" w:space="0" w:color="auto"/>
          </w:divBdr>
        </w:div>
        <w:div w:id="399791128">
          <w:marLeft w:val="0"/>
          <w:marRight w:val="0"/>
          <w:marTop w:val="0"/>
          <w:marBottom w:val="0"/>
          <w:divBdr>
            <w:top w:val="none" w:sz="0" w:space="0" w:color="auto"/>
            <w:left w:val="none" w:sz="0" w:space="0" w:color="auto"/>
            <w:bottom w:val="none" w:sz="0" w:space="0" w:color="auto"/>
            <w:right w:val="none" w:sz="0" w:space="0" w:color="auto"/>
          </w:divBdr>
        </w:div>
        <w:div w:id="1176769801">
          <w:marLeft w:val="0"/>
          <w:marRight w:val="0"/>
          <w:marTop w:val="0"/>
          <w:marBottom w:val="0"/>
          <w:divBdr>
            <w:top w:val="none" w:sz="0" w:space="0" w:color="auto"/>
            <w:left w:val="none" w:sz="0" w:space="0" w:color="auto"/>
            <w:bottom w:val="none" w:sz="0" w:space="0" w:color="auto"/>
            <w:right w:val="none" w:sz="0" w:space="0" w:color="auto"/>
          </w:divBdr>
        </w:div>
        <w:div w:id="390275446">
          <w:marLeft w:val="0"/>
          <w:marRight w:val="0"/>
          <w:marTop w:val="0"/>
          <w:marBottom w:val="0"/>
          <w:divBdr>
            <w:top w:val="none" w:sz="0" w:space="0" w:color="auto"/>
            <w:left w:val="none" w:sz="0" w:space="0" w:color="auto"/>
            <w:bottom w:val="none" w:sz="0" w:space="0" w:color="auto"/>
            <w:right w:val="none" w:sz="0" w:space="0" w:color="auto"/>
          </w:divBdr>
        </w:div>
        <w:div w:id="1305814724">
          <w:marLeft w:val="0"/>
          <w:marRight w:val="0"/>
          <w:marTop w:val="0"/>
          <w:marBottom w:val="0"/>
          <w:divBdr>
            <w:top w:val="none" w:sz="0" w:space="0" w:color="auto"/>
            <w:left w:val="none" w:sz="0" w:space="0" w:color="auto"/>
            <w:bottom w:val="none" w:sz="0" w:space="0" w:color="auto"/>
            <w:right w:val="none" w:sz="0" w:space="0" w:color="auto"/>
          </w:divBdr>
        </w:div>
      </w:divsChild>
    </w:div>
    <w:div w:id="18085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uposyconvencionesuvp.blogspot.mx/2008/02/factores-que-originan-los-grupos.html" TargetMode="External"/><Relationship Id="rId3" Type="http://schemas.openxmlformats.org/officeDocument/2006/relationships/settings" Target="settings.xml"/><Relationship Id="rId7" Type="http://schemas.openxmlformats.org/officeDocument/2006/relationships/hyperlink" Target="http://www.lamar.edu.mx/campusdigital/Cursos/Cursos.php?Accion=Apartado&amp;Id=825&amp;Codigo=ARGOS0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mar.edu.mx/campusdigital/Cursos/Cursos.php?Codigo=ARGOS0021"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ulan.mdp.edu.ar/1142/1/hirt_g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irais03_arellano@hotmail.com</dc:creator>
  <cp:lastModifiedBy>irais03_arellano@hotmail.com</cp:lastModifiedBy>
  <cp:revision>2</cp:revision>
  <dcterms:created xsi:type="dcterms:W3CDTF">2017-03-01T23:41:00Z</dcterms:created>
  <dcterms:modified xsi:type="dcterms:W3CDTF">2017-03-01T23:59:00Z</dcterms:modified>
</cp:coreProperties>
</file>