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1D" w:rsidRPr="00A10237" w:rsidRDefault="0040381D" w:rsidP="00A1023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10237">
        <w:rPr>
          <w:rFonts w:ascii="Arial" w:hAnsi="Arial" w:cs="Arial"/>
          <w:sz w:val="24"/>
          <w:szCs w:val="24"/>
        </w:rPr>
        <w:object w:dxaOrig="8280" w:dyaOrig="1305">
          <v:rect id="rectole0000000000" o:spid="_x0000_i1025" style="width:414pt;height:65.25pt" o:ole="" o:preferrelative="t" stroked="f">
            <v:imagedata r:id="rId7" o:title=""/>
          </v:rect>
          <o:OLEObject Type="Embed" ProgID="StaticMetafile" ShapeID="rectole0000000000" DrawAspect="Content" ObjectID="_1475054735" r:id="rId8"/>
        </w:object>
      </w:r>
    </w:p>
    <w:p w:rsidR="0040381D" w:rsidRPr="00A10237" w:rsidRDefault="0040381D" w:rsidP="00A10237">
      <w:pPr>
        <w:spacing w:before="150" w:after="0" w:line="240" w:lineRule="auto"/>
        <w:rPr>
          <w:rFonts w:ascii="Arial" w:eastAsia="Arial" w:hAnsi="Arial" w:cs="Arial"/>
          <w:color w:val="333333"/>
          <w:sz w:val="24"/>
          <w:szCs w:val="24"/>
        </w:rPr>
      </w:pPr>
    </w:p>
    <w:p w:rsidR="0040381D" w:rsidRPr="00A10237" w:rsidRDefault="0040381D" w:rsidP="00A10237">
      <w:pPr>
        <w:spacing w:before="150" w:after="0" w:line="240" w:lineRule="auto"/>
        <w:rPr>
          <w:rFonts w:ascii="Arial" w:eastAsia="Arial" w:hAnsi="Arial" w:cs="Arial"/>
          <w:color w:val="333333"/>
          <w:sz w:val="36"/>
          <w:szCs w:val="36"/>
        </w:rPr>
      </w:pPr>
    </w:p>
    <w:p w:rsidR="0040381D" w:rsidRPr="00A10237" w:rsidRDefault="0040381D" w:rsidP="00A10237">
      <w:pPr>
        <w:spacing w:before="150" w:after="0" w:line="240" w:lineRule="auto"/>
        <w:jc w:val="center"/>
        <w:rPr>
          <w:rFonts w:ascii="Arial" w:eastAsia="Arial" w:hAnsi="Arial" w:cs="Arial"/>
          <w:sz w:val="36"/>
          <w:szCs w:val="36"/>
        </w:rPr>
      </w:pPr>
      <w:r w:rsidRPr="00A10237">
        <w:rPr>
          <w:rFonts w:ascii="Arial" w:eastAsia="Arial" w:hAnsi="Arial" w:cs="Arial"/>
          <w:sz w:val="36"/>
          <w:szCs w:val="36"/>
        </w:rPr>
        <w:t>UNIVERSIDAD GUADALAJARA LAMAR</w:t>
      </w:r>
    </w:p>
    <w:p w:rsidR="0040381D" w:rsidRPr="00A10237" w:rsidRDefault="0040381D" w:rsidP="00A10237">
      <w:pPr>
        <w:spacing w:before="150" w:after="0" w:line="240" w:lineRule="auto"/>
        <w:jc w:val="center"/>
        <w:rPr>
          <w:rFonts w:ascii="Arial" w:eastAsia="Arial" w:hAnsi="Arial" w:cs="Arial"/>
          <w:sz w:val="36"/>
          <w:szCs w:val="36"/>
        </w:rPr>
      </w:pPr>
      <w:r w:rsidRPr="00A10237">
        <w:rPr>
          <w:rFonts w:ascii="Arial" w:eastAsia="Arial" w:hAnsi="Arial" w:cs="Arial"/>
          <w:sz w:val="36"/>
          <w:szCs w:val="36"/>
        </w:rPr>
        <w:t>TURISMO 8° SEMESTRE</w:t>
      </w:r>
    </w:p>
    <w:p w:rsidR="0040381D" w:rsidRPr="00A10237" w:rsidRDefault="0040381D" w:rsidP="00A10237">
      <w:pPr>
        <w:spacing w:before="150" w:after="0" w:line="240" w:lineRule="auto"/>
        <w:jc w:val="center"/>
        <w:rPr>
          <w:rFonts w:ascii="Arial" w:eastAsia="Arial" w:hAnsi="Arial" w:cs="Arial"/>
          <w:sz w:val="36"/>
          <w:szCs w:val="36"/>
        </w:rPr>
      </w:pPr>
    </w:p>
    <w:p w:rsidR="0040381D" w:rsidRPr="00A10237" w:rsidRDefault="0040381D" w:rsidP="00A10237">
      <w:pPr>
        <w:spacing w:before="150" w:after="0" w:line="240" w:lineRule="auto"/>
        <w:jc w:val="center"/>
        <w:rPr>
          <w:rFonts w:ascii="Arial" w:eastAsia="Arial" w:hAnsi="Arial" w:cs="Arial"/>
          <w:sz w:val="36"/>
          <w:szCs w:val="36"/>
        </w:rPr>
      </w:pPr>
    </w:p>
    <w:p w:rsidR="0040381D" w:rsidRPr="00A10237" w:rsidRDefault="0040381D" w:rsidP="00A10237">
      <w:pPr>
        <w:spacing w:after="0" w:line="240" w:lineRule="auto"/>
        <w:jc w:val="center"/>
        <w:rPr>
          <w:rFonts w:ascii="Arial" w:eastAsia="Arial" w:hAnsi="Arial" w:cs="Arial"/>
          <w:sz w:val="36"/>
          <w:szCs w:val="36"/>
        </w:rPr>
      </w:pPr>
    </w:p>
    <w:p w:rsidR="0040381D" w:rsidRPr="00A10237" w:rsidRDefault="0040381D" w:rsidP="00A10237">
      <w:pPr>
        <w:spacing w:after="0" w:line="240" w:lineRule="auto"/>
        <w:jc w:val="center"/>
        <w:rPr>
          <w:rFonts w:ascii="Arial" w:eastAsia="Arial" w:hAnsi="Arial" w:cs="Arial"/>
          <w:sz w:val="36"/>
          <w:szCs w:val="36"/>
        </w:rPr>
      </w:pPr>
    </w:p>
    <w:p w:rsidR="0040381D" w:rsidRPr="00A10237" w:rsidRDefault="0040381D" w:rsidP="00A10237">
      <w:pPr>
        <w:spacing w:line="240" w:lineRule="auto"/>
        <w:jc w:val="center"/>
        <w:rPr>
          <w:rFonts w:ascii="Arial" w:hAnsi="Arial" w:cs="Arial"/>
          <w:bCs/>
          <w:caps/>
          <w:sz w:val="36"/>
          <w:szCs w:val="36"/>
          <w:shd w:val="clear" w:color="auto" w:fill="FFFFFF"/>
        </w:rPr>
      </w:pPr>
      <w:r w:rsidRPr="00A10237">
        <w:rPr>
          <w:rFonts w:ascii="Arial" w:hAnsi="Arial" w:cs="Arial"/>
          <w:bCs/>
          <w:caps/>
          <w:sz w:val="36"/>
          <w:szCs w:val="36"/>
          <w:shd w:val="clear" w:color="auto" w:fill="FFFFFF"/>
        </w:rPr>
        <w:t>ACTIVIDAD INTEGRADORA</w:t>
      </w:r>
    </w:p>
    <w:p w:rsidR="0040381D" w:rsidRPr="00A10237" w:rsidRDefault="0040381D" w:rsidP="00A10237">
      <w:pPr>
        <w:spacing w:line="240" w:lineRule="auto"/>
        <w:jc w:val="center"/>
        <w:rPr>
          <w:rFonts w:ascii="Arial" w:eastAsia="Arial" w:hAnsi="Arial" w:cs="Arial"/>
          <w:sz w:val="36"/>
          <w:szCs w:val="36"/>
        </w:rPr>
      </w:pPr>
      <w:r w:rsidRPr="00A10237">
        <w:rPr>
          <w:rFonts w:ascii="Arial" w:eastAsia="Arial" w:hAnsi="Arial" w:cs="Arial"/>
          <w:sz w:val="36"/>
          <w:szCs w:val="36"/>
        </w:rPr>
        <w:t>UNIDAD II</w:t>
      </w:r>
    </w:p>
    <w:p w:rsidR="0040381D" w:rsidRPr="00A10237" w:rsidRDefault="0040381D" w:rsidP="00A10237">
      <w:pPr>
        <w:spacing w:line="240" w:lineRule="auto"/>
        <w:jc w:val="center"/>
        <w:rPr>
          <w:rFonts w:ascii="Arial" w:eastAsia="Arial" w:hAnsi="Arial" w:cs="Arial"/>
          <w:sz w:val="36"/>
          <w:szCs w:val="36"/>
        </w:rPr>
      </w:pPr>
    </w:p>
    <w:p w:rsidR="0040381D" w:rsidRPr="00A10237" w:rsidRDefault="0040381D" w:rsidP="00A10237">
      <w:pPr>
        <w:spacing w:line="240" w:lineRule="auto"/>
        <w:jc w:val="center"/>
        <w:rPr>
          <w:rFonts w:ascii="Arial" w:eastAsia="Arial" w:hAnsi="Arial" w:cs="Arial"/>
          <w:sz w:val="36"/>
          <w:szCs w:val="36"/>
        </w:rPr>
      </w:pPr>
    </w:p>
    <w:p w:rsidR="0040381D" w:rsidRPr="00A10237" w:rsidRDefault="0040381D" w:rsidP="00A10237">
      <w:pPr>
        <w:spacing w:line="240" w:lineRule="auto"/>
        <w:jc w:val="center"/>
        <w:rPr>
          <w:rFonts w:ascii="Arial" w:eastAsia="Arial" w:hAnsi="Arial" w:cs="Arial"/>
          <w:sz w:val="36"/>
          <w:szCs w:val="36"/>
        </w:rPr>
      </w:pPr>
      <w:r w:rsidRPr="00A10237">
        <w:rPr>
          <w:rFonts w:ascii="Arial" w:eastAsia="Arial" w:hAnsi="Arial" w:cs="Arial"/>
          <w:sz w:val="36"/>
          <w:szCs w:val="36"/>
        </w:rPr>
        <w:t>ESTHER MONSERRAT GONZÁLEZ MÁRQUEZ</w:t>
      </w:r>
    </w:p>
    <w:p w:rsidR="0040381D" w:rsidRPr="00A10237" w:rsidRDefault="0040381D" w:rsidP="00A10237">
      <w:pPr>
        <w:spacing w:line="240" w:lineRule="auto"/>
        <w:rPr>
          <w:rFonts w:ascii="Arial" w:eastAsia="Arial" w:hAnsi="Arial" w:cs="Arial"/>
          <w:sz w:val="36"/>
          <w:szCs w:val="36"/>
        </w:rPr>
      </w:pPr>
    </w:p>
    <w:p w:rsidR="0040381D" w:rsidRPr="00A10237" w:rsidRDefault="0040381D" w:rsidP="00A10237">
      <w:pPr>
        <w:spacing w:line="240" w:lineRule="auto"/>
        <w:rPr>
          <w:rFonts w:ascii="Arial" w:eastAsia="Arial" w:hAnsi="Arial" w:cs="Arial"/>
          <w:sz w:val="36"/>
          <w:szCs w:val="36"/>
        </w:rPr>
      </w:pPr>
    </w:p>
    <w:p w:rsidR="0040381D" w:rsidRPr="00A10237" w:rsidRDefault="0040381D" w:rsidP="00A10237">
      <w:pPr>
        <w:spacing w:line="240" w:lineRule="auto"/>
        <w:rPr>
          <w:rFonts w:ascii="Arial" w:eastAsia="Arial" w:hAnsi="Arial" w:cs="Arial"/>
          <w:sz w:val="36"/>
          <w:szCs w:val="36"/>
        </w:rPr>
      </w:pPr>
    </w:p>
    <w:p w:rsidR="0040381D" w:rsidRPr="00A10237" w:rsidRDefault="0040381D" w:rsidP="00A10237">
      <w:pPr>
        <w:spacing w:line="240" w:lineRule="auto"/>
        <w:rPr>
          <w:rFonts w:ascii="Arial" w:eastAsia="Arial" w:hAnsi="Arial" w:cs="Arial"/>
          <w:sz w:val="36"/>
          <w:szCs w:val="36"/>
        </w:rPr>
      </w:pPr>
    </w:p>
    <w:p w:rsidR="0040381D" w:rsidRPr="00A10237" w:rsidRDefault="00A10237" w:rsidP="00A10237">
      <w:pPr>
        <w:spacing w:line="240" w:lineRule="auto"/>
        <w:jc w:val="right"/>
        <w:rPr>
          <w:rFonts w:ascii="Arial" w:eastAsia="Arial" w:hAnsi="Arial" w:cs="Arial"/>
          <w:sz w:val="36"/>
          <w:szCs w:val="36"/>
        </w:rPr>
      </w:pPr>
      <w:r w:rsidRPr="00A10237">
        <w:rPr>
          <w:rFonts w:ascii="Arial" w:eastAsia="Arial" w:hAnsi="Arial" w:cs="Arial"/>
          <w:sz w:val="36"/>
          <w:szCs w:val="36"/>
        </w:rPr>
        <w:t xml:space="preserve">GUADALAJARA, JALISCO </w:t>
      </w:r>
      <w:r w:rsidRPr="00A10237">
        <w:rPr>
          <w:rFonts w:ascii="Arial" w:eastAsia="Arial" w:hAnsi="Arial" w:cs="Arial"/>
          <w:sz w:val="36"/>
          <w:szCs w:val="36"/>
        </w:rPr>
        <w:br/>
        <w:t xml:space="preserve"> 17</w:t>
      </w:r>
      <w:r w:rsidR="0040381D" w:rsidRPr="00A10237">
        <w:rPr>
          <w:rFonts w:ascii="Arial" w:eastAsia="Arial" w:hAnsi="Arial" w:cs="Arial"/>
          <w:sz w:val="36"/>
          <w:szCs w:val="36"/>
        </w:rPr>
        <w:t xml:space="preserve"> de octubre de 2014 </w:t>
      </w:r>
    </w:p>
    <w:p w:rsidR="006E145D" w:rsidRPr="00A10237" w:rsidRDefault="006E145D" w:rsidP="00A10237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A10237" w:rsidRDefault="00A10237" w:rsidP="00A10237">
      <w:pPr>
        <w:spacing w:line="240" w:lineRule="auto"/>
        <w:rPr>
          <w:rFonts w:ascii="Arial" w:hAnsi="Arial" w:cs="Arial"/>
          <w:sz w:val="24"/>
          <w:szCs w:val="24"/>
        </w:rPr>
      </w:pPr>
    </w:p>
    <w:p w:rsidR="00A10237" w:rsidRPr="00A10237" w:rsidRDefault="00A10237" w:rsidP="00A10237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A10237">
        <w:rPr>
          <w:rFonts w:ascii="Arial" w:hAnsi="Arial" w:cs="Arial"/>
          <w:b/>
          <w:sz w:val="32"/>
          <w:szCs w:val="32"/>
        </w:rPr>
        <w:lastRenderedPageBreak/>
        <w:t>Aspectos a considerar para la selección del lugar donde se ubique la SEDE</w:t>
      </w:r>
    </w:p>
    <w:p w:rsidR="00A10237" w:rsidRPr="00A10237" w:rsidRDefault="00A10237" w:rsidP="00A10237">
      <w:pPr>
        <w:spacing w:line="240" w:lineRule="auto"/>
        <w:rPr>
          <w:rFonts w:ascii="Arial" w:hAnsi="Arial" w:cs="Arial"/>
          <w:sz w:val="24"/>
          <w:szCs w:val="24"/>
        </w:rPr>
      </w:pPr>
    </w:p>
    <w:p w:rsidR="00A10237" w:rsidRPr="00A10237" w:rsidRDefault="00A10237" w:rsidP="00A10237">
      <w:pPr>
        <w:spacing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Arial" w:hAnsi="Arial" w:cs="Arial"/>
          <w:sz w:val="24"/>
          <w:szCs w:val="24"/>
        </w:rPr>
        <w:t>Para asegurar el éxito de un evento es indispensable realizar una inspección del lugar donde se va a realizar, lo cual es conveniente asistir al lugar de la sede para conocer las necesidades del cliente y establecer una planeación de los servicios desde el inicio del contrato hasta la liquidación total de acuerdo a las políticas consideradas.</w:t>
      </w:r>
    </w:p>
    <w:p w:rsidR="00A10237" w:rsidRPr="00A10237" w:rsidRDefault="00A10237" w:rsidP="00A10237">
      <w:pPr>
        <w:spacing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Arial" w:hAnsi="Arial" w:cs="Arial"/>
          <w:sz w:val="24"/>
          <w:szCs w:val="24"/>
        </w:rPr>
        <w:t xml:space="preserve"> Una vez seleccionado el lugar se debe hacer una investigación acerca de:</w:t>
      </w:r>
    </w:p>
    <w:p w:rsidR="00A10237" w:rsidRPr="00A10237" w:rsidRDefault="00A10237" w:rsidP="001F7B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Cambria Math" w:hAnsi="Cambria Math" w:cs="Cambria Math"/>
          <w:sz w:val="24"/>
          <w:szCs w:val="24"/>
        </w:rPr>
        <w:t>⦁</w:t>
      </w:r>
      <w:r w:rsidRPr="00A10237">
        <w:rPr>
          <w:rFonts w:ascii="Arial" w:hAnsi="Arial" w:cs="Arial"/>
          <w:sz w:val="24"/>
          <w:szCs w:val="24"/>
        </w:rPr>
        <w:tab/>
        <w:t>La seguridad SEDE</w:t>
      </w:r>
    </w:p>
    <w:p w:rsidR="00A10237" w:rsidRPr="00A10237" w:rsidRDefault="00A10237" w:rsidP="001F7B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Cambria Math" w:hAnsi="Cambria Math" w:cs="Cambria Math"/>
          <w:sz w:val="24"/>
          <w:szCs w:val="24"/>
        </w:rPr>
        <w:t>⦁</w:t>
      </w:r>
      <w:r w:rsidRPr="00A10237">
        <w:rPr>
          <w:rFonts w:ascii="Arial" w:hAnsi="Arial" w:cs="Arial"/>
          <w:sz w:val="24"/>
          <w:szCs w:val="24"/>
        </w:rPr>
        <w:tab/>
        <w:t>Que este bien ubicado</w:t>
      </w:r>
    </w:p>
    <w:p w:rsidR="00A10237" w:rsidRPr="00A10237" w:rsidRDefault="00A10237" w:rsidP="001F7B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Cambria Math" w:hAnsi="Cambria Math" w:cs="Cambria Math"/>
          <w:sz w:val="24"/>
          <w:szCs w:val="24"/>
        </w:rPr>
        <w:t>⦁</w:t>
      </w:r>
      <w:r w:rsidRPr="00A10237">
        <w:rPr>
          <w:rFonts w:ascii="Arial" w:hAnsi="Arial" w:cs="Arial"/>
          <w:sz w:val="24"/>
          <w:szCs w:val="24"/>
        </w:rPr>
        <w:tab/>
        <w:t>Que el hotel ofrezca todos los servicios necesarios</w:t>
      </w:r>
    </w:p>
    <w:p w:rsidR="00A10237" w:rsidRPr="00A10237" w:rsidRDefault="00A10237" w:rsidP="001F7B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Cambria Math" w:hAnsi="Cambria Math" w:cs="Cambria Math"/>
          <w:sz w:val="24"/>
          <w:szCs w:val="24"/>
        </w:rPr>
        <w:t>⦁</w:t>
      </w:r>
      <w:r w:rsidRPr="00A10237">
        <w:rPr>
          <w:rFonts w:ascii="Arial" w:hAnsi="Arial" w:cs="Arial"/>
          <w:sz w:val="24"/>
          <w:szCs w:val="24"/>
        </w:rPr>
        <w:tab/>
        <w:t>Que se encuentre cerca de atractivos</w:t>
      </w:r>
    </w:p>
    <w:p w:rsidR="00A10237" w:rsidRPr="00A10237" w:rsidRDefault="00A10237" w:rsidP="00A10237">
      <w:pPr>
        <w:spacing w:line="240" w:lineRule="auto"/>
        <w:rPr>
          <w:rFonts w:ascii="Arial" w:hAnsi="Arial" w:cs="Arial"/>
          <w:sz w:val="24"/>
          <w:szCs w:val="24"/>
        </w:rPr>
      </w:pPr>
    </w:p>
    <w:p w:rsidR="00A10237" w:rsidRPr="00A10237" w:rsidRDefault="00A10237" w:rsidP="00A1023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10237">
        <w:rPr>
          <w:rFonts w:ascii="Arial" w:hAnsi="Arial" w:cs="Arial"/>
          <w:b/>
          <w:sz w:val="24"/>
          <w:szCs w:val="24"/>
        </w:rPr>
        <w:t xml:space="preserve">Como recibe el hotel sede a los grupos </w:t>
      </w:r>
    </w:p>
    <w:p w:rsidR="00A10237" w:rsidRPr="00A10237" w:rsidRDefault="00A10237" w:rsidP="00A10237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Arial" w:hAnsi="Arial" w:cs="Arial"/>
          <w:sz w:val="24"/>
          <w:szCs w:val="24"/>
        </w:rPr>
        <w:t>Se lleva un registro anticipado de los clientes:</w:t>
      </w:r>
    </w:p>
    <w:p w:rsidR="00A10237" w:rsidRPr="00A10237" w:rsidRDefault="00A10237" w:rsidP="00A10237">
      <w:pPr>
        <w:spacing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Arial" w:hAnsi="Arial" w:cs="Arial"/>
          <w:sz w:val="24"/>
          <w:szCs w:val="24"/>
        </w:rPr>
        <w:t xml:space="preserve">Es una práctica habitual realizada por los hoteles para agilizar el </w:t>
      </w:r>
      <w:proofErr w:type="spellStart"/>
      <w:r w:rsidRPr="00A10237">
        <w:rPr>
          <w:rFonts w:ascii="Arial" w:hAnsi="Arial" w:cs="Arial"/>
          <w:sz w:val="24"/>
          <w:szCs w:val="24"/>
        </w:rPr>
        <w:t>chek</w:t>
      </w:r>
      <w:proofErr w:type="spellEnd"/>
      <w:r w:rsidRPr="00A10237">
        <w:rPr>
          <w:rFonts w:ascii="Arial" w:hAnsi="Arial" w:cs="Arial"/>
          <w:sz w:val="24"/>
          <w:szCs w:val="24"/>
        </w:rPr>
        <w:t>-in de grupos y evitar un colapso de personas en el mostrador de recepción. Estos grupos son acompañados de las personas encargadas del congreso o ahí mismo reciben al grupo.</w:t>
      </w:r>
    </w:p>
    <w:p w:rsidR="00A10237" w:rsidRPr="00A10237" w:rsidRDefault="00A10237" w:rsidP="00A10237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Arial" w:hAnsi="Arial" w:cs="Arial"/>
          <w:sz w:val="24"/>
          <w:szCs w:val="24"/>
        </w:rPr>
        <w:t>Previo a la llegada del grupo</w:t>
      </w:r>
    </w:p>
    <w:p w:rsidR="00A10237" w:rsidRPr="00A10237" w:rsidRDefault="00A10237" w:rsidP="00A10237">
      <w:pPr>
        <w:spacing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Arial" w:hAnsi="Arial" w:cs="Arial"/>
          <w:sz w:val="24"/>
          <w:szCs w:val="24"/>
        </w:rPr>
        <w:t xml:space="preserve">Confección del listado de grupos. </w:t>
      </w:r>
      <w:proofErr w:type="gramStart"/>
      <w:r w:rsidRPr="00A10237">
        <w:rPr>
          <w:rFonts w:ascii="Arial" w:hAnsi="Arial" w:cs="Arial"/>
          <w:sz w:val="24"/>
          <w:szCs w:val="24"/>
        </w:rPr>
        <w:t>se</w:t>
      </w:r>
      <w:proofErr w:type="gramEnd"/>
      <w:r w:rsidRPr="00A10237">
        <w:rPr>
          <w:rFonts w:ascii="Arial" w:hAnsi="Arial" w:cs="Arial"/>
          <w:sz w:val="24"/>
          <w:szCs w:val="24"/>
        </w:rPr>
        <w:t xml:space="preserve"> realiza la asignación de habitaciones con la tarjeta de registro de cada uno de los clientes. </w:t>
      </w:r>
      <w:proofErr w:type="gramStart"/>
      <w:r w:rsidRPr="00A10237">
        <w:rPr>
          <w:rFonts w:ascii="Arial" w:hAnsi="Arial" w:cs="Arial"/>
          <w:sz w:val="24"/>
          <w:szCs w:val="24"/>
        </w:rPr>
        <w:t>se</w:t>
      </w:r>
      <w:proofErr w:type="gramEnd"/>
      <w:r w:rsidRPr="00A10237">
        <w:rPr>
          <w:rFonts w:ascii="Arial" w:hAnsi="Arial" w:cs="Arial"/>
          <w:sz w:val="24"/>
          <w:szCs w:val="24"/>
        </w:rPr>
        <w:t xml:space="preserve"> confirmara la hora de llegada del grupo al hotel sede contactando con el encargada del grupo.</w:t>
      </w:r>
    </w:p>
    <w:p w:rsidR="00A10237" w:rsidRPr="00A10237" w:rsidRDefault="00A10237" w:rsidP="00A10237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Arial" w:hAnsi="Arial" w:cs="Arial"/>
          <w:sz w:val="24"/>
          <w:szCs w:val="24"/>
        </w:rPr>
        <w:t>llegada del grupo</w:t>
      </w:r>
    </w:p>
    <w:p w:rsidR="00A10237" w:rsidRPr="00A10237" w:rsidRDefault="00A10237" w:rsidP="00A10237">
      <w:pPr>
        <w:spacing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Arial" w:hAnsi="Arial" w:cs="Arial"/>
          <w:sz w:val="24"/>
          <w:szCs w:val="24"/>
        </w:rPr>
        <w:t xml:space="preserve">Cuando el grupo llega se le solicitara la documentación del grupo cuyos datos serán comprobados por el personal de recepción. </w:t>
      </w:r>
    </w:p>
    <w:p w:rsidR="00A10237" w:rsidRPr="001F7B23" w:rsidRDefault="00A10237" w:rsidP="00A10237">
      <w:pPr>
        <w:spacing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Arial" w:hAnsi="Arial" w:cs="Arial"/>
          <w:sz w:val="24"/>
          <w:szCs w:val="24"/>
        </w:rPr>
        <w:t xml:space="preserve">Se identificara el equipaje de cada persona con el número de habitación a la que pertenece y se procederá por parte del personal auxiliar a su distribución po9r las habitaciones. el personal de recepción entregara al encargado del </w:t>
      </w:r>
      <w:r>
        <w:rPr>
          <w:rFonts w:ascii="Arial" w:hAnsi="Arial" w:cs="Arial"/>
          <w:sz w:val="24"/>
          <w:szCs w:val="24"/>
        </w:rPr>
        <w:t>g</w:t>
      </w:r>
      <w:r w:rsidRPr="00A10237">
        <w:rPr>
          <w:rFonts w:ascii="Arial" w:hAnsi="Arial" w:cs="Arial"/>
          <w:sz w:val="24"/>
          <w:szCs w:val="24"/>
        </w:rPr>
        <w:t>rupo las tarjetas de registro y llaves de</w:t>
      </w:r>
      <w:r>
        <w:rPr>
          <w:rFonts w:ascii="Arial" w:hAnsi="Arial" w:cs="Arial"/>
          <w:sz w:val="24"/>
          <w:szCs w:val="24"/>
        </w:rPr>
        <w:t>3l grupo para repartirlas a cad</w:t>
      </w:r>
      <w:r w:rsidRPr="00A1023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A10237">
        <w:rPr>
          <w:rFonts w:ascii="Arial" w:hAnsi="Arial" w:cs="Arial"/>
          <w:sz w:val="24"/>
          <w:szCs w:val="24"/>
        </w:rPr>
        <w:t>miembro y por último, se registra en el programa informático la entrada del grupo como huéspedes del hotel para que el resto de departamentos tenga conocimientos de la llegada del grupo.</w:t>
      </w:r>
    </w:p>
    <w:p w:rsidR="001F7B23" w:rsidRDefault="001F7B23" w:rsidP="00A10237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A10237" w:rsidRPr="00A10237" w:rsidRDefault="00A10237" w:rsidP="00A10237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A10237">
        <w:rPr>
          <w:rFonts w:ascii="Arial" w:hAnsi="Arial" w:cs="Arial"/>
          <w:b/>
          <w:sz w:val="32"/>
          <w:szCs w:val="32"/>
        </w:rPr>
        <w:lastRenderedPageBreak/>
        <w:t>Información del destino</w:t>
      </w:r>
    </w:p>
    <w:p w:rsidR="00A10237" w:rsidRPr="00A10237" w:rsidRDefault="00A10237" w:rsidP="00A10237">
      <w:pPr>
        <w:spacing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Arial" w:hAnsi="Arial" w:cs="Arial"/>
          <w:sz w:val="24"/>
          <w:szCs w:val="24"/>
        </w:rPr>
        <w:t>Se detalla l</w:t>
      </w:r>
      <w:r>
        <w:rPr>
          <w:rFonts w:ascii="Arial" w:hAnsi="Arial" w:cs="Arial"/>
          <w:sz w:val="24"/>
          <w:szCs w:val="24"/>
        </w:rPr>
        <w:t xml:space="preserve">a información general sobre el </w:t>
      </w:r>
      <w:r w:rsidRPr="00A10237">
        <w:rPr>
          <w:rFonts w:ascii="Arial" w:hAnsi="Arial" w:cs="Arial"/>
          <w:sz w:val="24"/>
          <w:szCs w:val="24"/>
        </w:rPr>
        <w:t>Destino, sus instituciones y prestad</w:t>
      </w:r>
      <w:r>
        <w:rPr>
          <w:rFonts w:ascii="Arial" w:hAnsi="Arial" w:cs="Arial"/>
          <w:sz w:val="24"/>
          <w:szCs w:val="24"/>
        </w:rPr>
        <w:t xml:space="preserve">ores de servicios turísticos y </w:t>
      </w:r>
      <w:r w:rsidRPr="00A10237">
        <w:rPr>
          <w:rFonts w:ascii="Arial" w:hAnsi="Arial" w:cs="Arial"/>
          <w:sz w:val="24"/>
          <w:szCs w:val="24"/>
        </w:rPr>
        <w:t>recreativos.</w:t>
      </w:r>
    </w:p>
    <w:p w:rsidR="00A10237" w:rsidRPr="00A10237" w:rsidRDefault="00A10237" w:rsidP="00A1023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10237">
        <w:rPr>
          <w:rFonts w:ascii="Arial" w:hAnsi="Arial" w:cs="Arial"/>
          <w:b/>
          <w:sz w:val="24"/>
          <w:szCs w:val="24"/>
        </w:rPr>
        <w:t>Prestadores de servicios</w:t>
      </w:r>
    </w:p>
    <w:p w:rsidR="00A10237" w:rsidRPr="00A10237" w:rsidRDefault="00A10237" w:rsidP="001F7B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Arial" w:hAnsi="Arial" w:cs="Arial"/>
          <w:sz w:val="24"/>
          <w:szCs w:val="24"/>
        </w:rPr>
        <w:t>• Los centros de información turística en el destino.</w:t>
      </w:r>
    </w:p>
    <w:p w:rsidR="00A10237" w:rsidRPr="00A10237" w:rsidRDefault="00A10237" w:rsidP="001F7B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Arial" w:hAnsi="Arial" w:cs="Arial"/>
          <w:sz w:val="24"/>
          <w:szCs w:val="24"/>
        </w:rPr>
        <w:t>• Paseos y entretenimientos programados.</w:t>
      </w:r>
    </w:p>
    <w:p w:rsidR="00A10237" w:rsidRPr="00A10237" w:rsidRDefault="00A10237" w:rsidP="001F7B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Arial" w:hAnsi="Arial" w:cs="Arial"/>
          <w:sz w:val="24"/>
          <w:szCs w:val="24"/>
        </w:rPr>
        <w:t>• Distancias a localidades vecinas</w:t>
      </w:r>
    </w:p>
    <w:p w:rsidR="00A10237" w:rsidRPr="00A10237" w:rsidRDefault="00A10237" w:rsidP="001F7B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Arial" w:hAnsi="Arial" w:cs="Arial"/>
          <w:sz w:val="24"/>
          <w:szCs w:val="24"/>
        </w:rPr>
        <w:t xml:space="preserve">• Teléfonos </w:t>
      </w:r>
      <w:r w:rsidRPr="00A10237">
        <w:rPr>
          <w:rFonts w:ascii="Cambria Math" w:hAnsi="Cambria Math" w:cs="Cambria Math"/>
          <w:sz w:val="24"/>
          <w:szCs w:val="24"/>
        </w:rPr>
        <w:t>‑</w:t>
      </w:r>
      <w:r w:rsidRPr="00A10237">
        <w:rPr>
          <w:rFonts w:ascii="Arial" w:hAnsi="Arial" w:cs="Arial"/>
          <w:sz w:val="24"/>
          <w:szCs w:val="24"/>
        </w:rPr>
        <w:t>principalm</w:t>
      </w:r>
      <w:r>
        <w:rPr>
          <w:rFonts w:ascii="Arial" w:hAnsi="Arial" w:cs="Arial"/>
          <w:sz w:val="24"/>
          <w:szCs w:val="24"/>
        </w:rPr>
        <w:t xml:space="preserve">ente servicios de seguridad, y </w:t>
      </w:r>
      <w:r w:rsidRPr="00A10237">
        <w:rPr>
          <w:rFonts w:ascii="Arial" w:hAnsi="Arial" w:cs="Arial"/>
          <w:sz w:val="24"/>
          <w:szCs w:val="24"/>
        </w:rPr>
        <w:t>emergencias médicas</w:t>
      </w:r>
      <w:r w:rsidRPr="00A10237">
        <w:rPr>
          <w:rFonts w:ascii="Cambria Math" w:hAnsi="Cambria Math" w:cs="Cambria Math"/>
          <w:sz w:val="24"/>
          <w:szCs w:val="24"/>
        </w:rPr>
        <w:t>‑</w:t>
      </w:r>
      <w:r w:rsidRPr="00A10237">
        <w:rPr>
          <w:rFonts w:ascii="Arial" w:hAnsi="Arial" w:cs="Arial"/>
          <w:sz w:val="24"/>
          <w:szCs w:val="24"/>
        </w:rPr>
        <w:t>.</w:t>
      </w:r>
    </w:p>
    <w:p w:rsidR="00A10237" w:rsidRPr="00A10237" w:rsidRDefault="00A10237" w:rsidP="001F7B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Arial" w:hAnsi="Arial" w:cs="Arial"/>
          <w:sz w:val="24"/>
          <w:szCs w:val="24"/>
        </w:rPr>
        <w:t>• Centros de salud y farmacias.</w:t>
      </w:r>
    </w:p>
    <w:p w:rsidR="00A10237" w:rsidRPr="00A10237" w:rsidRDefault="00A10237" w:rsidP="001F7B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Arial" w:hAnsi="Arial" w:cs="Arial"/>
          <w:sz w:val="24"/>
          <w:szCs w:val="24"/>
        </w:rPr>
        <w:t>• Iglesias, sinagogas, templos, etc.</w:t>
      </w:r>
    </w:p>
    <w:p w:rsidR="00A10237" w:rsidRPr="00A10237" w:rsidRDefault="00A10237" w:rsidP="001F7B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Arial" w:hAnsi="Arial" w:cs="Arial"/>
          <w:sz w:val="24"/>
          <w:szCs w:val="24"/>
        </w:rPr>
        <w:t>• Agencias de viaje y excursiones.</w:t>
      </w:r>
    </w:p>
    <w:p w:rsidR="00A10237" w:rsidRPr="00A10237" w:rsidRDefault="00A10237" w:rsidP="001F7B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Arial" w:hAnsi="Arial" w:cs="Arial"/>
          <w:sz w:val="24"/>
          <w:szCs w:val="24"/>
        </w:rPr>
        <w:t>• Casas de fotografía.</w:t>
      </w:r>
    </w:p>
    <w:p w:rsidR="00A10237" w:rsidRPr="00A10237" w:rsidRDefault="00A10237" w:rsidP="001F7B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Arial" w:hAnsi="Arial" w:cs="Arial"/>
          <w:sz w:val="24"/>
          <w:szCs w:val="24"/>
        </w:rPr>
        <w:t>• Centros para llamadas e internet.</w:t>
      </w:r>
    </w:p>
    <w:p w:rsidR="00A10237" w:rsidRPr="00A10237" w:rsidRDefault="00A10237" w:rsidP="001F7B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Arial" w:hAnsi="Arial" w:cs="Arial"/>
          <w:sz w:val="24"/>
          <w:szCs w:val="24"/>
        </w:rPr>
        <w:t>• Estaciones de servicio.</w:t>
      </w:r>
    </w:p>
    <w:p w:rsidR="00A10237" w:rsidRPr="00A10237" w:rsidRDefault="00A10237" w:rsidP="001F7B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Arial" w:hAnsi="Arial" w:cs="Arial"/>
          <w:sz w:val="24"/>
          <w:szCs w:val="24"/>
        </w:rPr>
        <w:t>• Circuitos turísticos locales y regionales.</w:t>
      </w:r>
    </w:p>
    <w:p w:rsidR="00A10237" w:rsidRPr="00A10237" w:rsidRDefault="00A10237" w:rsidP="001F7B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Arial" w:hAnsi="Arial" w:cs="Arial"/>
          <w:sz w:val="24"/>
          <w:szCs w:val="24"/>
        </w:rPr>
        <w:t>• Planos urbanos y zonales.</w:t>
      </w:r>
    </w:p>
    <w:p w:rsidR="00A10237" w:rsidRPr="00A10237" w:rsidRDefault="00A10237" w:rsidP="001F7B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Arial" w:hAnsi="Arial" w:cs="Arial"/>
          <w:sz w:val="24"/>
          <w:szCs w:val="24"/>
        </w:rPr>
        <w:t>• Comisarías.</w:t>
      </w:r>
    </w:p>
    <w:p w:rsidR="00A10237" w:rsidRPr="00A10237" w:rsidRDefault="00A10237" w:rsidP="001F7B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Arial" w:hAnsi="Arial" w:cs="Arial"/>
          <w:sz w:val="24"/>
          <w:szCs w:val="24"/>
        </w:rPr>
        <w:t xml:space="preserve">• Correo </w:t>
      </w:r>
      <w:r w:rsidRPr="00A10237">
        <w:rPr>
          <w:rFonts w:ascii="Cambria Math" w:hAnsi="Cambria Math" w:cs="Cambria Math"/>
          <w:sz w:val="24"/>
          <w:szCs w:val="24"/>
        </w:rPr>
        <w:t>‑</w:t>
      </w:r>
      <w:r w:rsidRPr="00A10237">
        <w:rPr>
          <w:rFonts w:ascii="Arial" w:hAnsi="Arial" w:cs="Arial"/>
          <w:sz w:val="24"/>
          <w:szCs w:val="24"/>
        </w:rPr>
        <w:t>horario de funcionamiento</w:t>
      </w:r>
      <w:r w:rsidRPr="00A10237">
        <w:rPr>
          <w:rFonts w:ascii="Cambria Math" w:hAnsi="Cambria Math" w:cs="Cambria Math"/>
          <w:sz w:val="24"/>
          <w:szCs w:val="24"/>
        </w:rPr>
        <w:t>‑</w:t>
      </w:r>
      <w:r w:rsidRPr="00A10237">
        <w:rPr>
          <w:rFonts w:ascii="Arial" w:hAnsi="Arial" w:cs="Arial"/>
          <w:sz w:val="24"/>
          <w:szCs w:val="24"/>
        </w:rPr>
        <w:t>.</w:t>
      </w:r>
    </w:p>
    <w:p w:rsidR="00A10237" w:rsidRPr="00A10237" w:rsidRDefault="00A10237" w:rsidP="001F7B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Arial" w:hAnsi="Arial" w:cs="Arial"/>
          <w:sz w:val="24"/>
          <w:szCs w:val="24"/>
        </w:rPr>
        <w:t>• Días feriados en el de</w:t>
      </w:r>
      <w:r>
        <w:rPr>
          <w:rFonts w:ascii="Arial" w:hAnsi="Arial" w:cs="Arial"/>
          <w:sz w:val="24"/>
          <w:szCs w:val="24"/>
        </w:rPr>
        <w:t xml:space="preserve">stino (no hay bancos, correo y </w:t>
      </w:r>
      <w:r w:rsidRPr="00A10237">
        <w:rPr>
          <w:rFonts w:ascii="Arial" w:hAnsi="Arial" w:cs="Arial"/>
          <w:sz w:val="24"/>
          <w:szCs w:val="24"/>
        </w:rPr>
        <w:t>muchos establecimientos cierran).</w:t>
      </w:r>
    </w:p>
    <w:p w:rsidR="00A10237" w:rsidRPr="00A10237" w:rsidRDefault="00A10237" w:rsidP="001F7B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Arial" w:hAnsi="Arial" w:cs="Arial"/>
          <w:sz w:val="24"/>
          <w:szCs w:val="24"/>
        </w:rPr>
        <w:t>• Servicios económicos,</w:t>
      </w:r>
    </w:p>
    <w:p w:rsidR="00A10237" w:rsidRPr="00A10237" w:rsidRDefault="00A10237" w:rsidP="001F7B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Arial" w:hAnsi="Arial" w:cs="Arial"/>
          <w:sz w:val="24"/>
          <w:szCs w:val="24"/>
        </w:rPr>
        <w:t>• Bancos y cajeros automáticos.</w:t>
      </w:r>
    </w:p>
    <w:p w:rsidR="00A10237" w:rsidRPr="00A10237" w:rsidRDefault="00A10237" w:rsidP="001F7B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Arial" w:hAnsi="Arial" w:cs="Arial"/>
          <w:sz w:val="24"/>
          <w:szCs w:val="24"/>
        </w:rPr>
        <w:t>• Agentes de tarjetas de c</w:t>
      </w:r>
      <w:r>
        <w:rPr>
          <w:rFonts w:ascii="Arial" w:hAnsi="Arial" w:cs="Arial"/>
          <w:sz w:val="24"/>
          <w:szCs w:val="24"/>
        </w:rPr>
        <w:t xml:space="preserve">rédito en el destino, así como </w:t>
      </w:r>
      <w:r w:rsidRPr="00A10237">
        <w:rPr>
          <w:rFonts w:ascii="Arial" w:hAnsi="Arial" w:cs="Arial"/>
          <w:sz w:val="24"/>
          <w:szCs w:val="24"/>
        </w:rPr>
        <w:t>teléfonos para emergencias y denuncias.</w:t>
      </w:r>
    </w:p>
    <w:p w:rsidR="001F7B23" w:rsidRDefault="001F7B23" w:rsidP="00A10237">
      <w:pPr>
        <w:spacing w:line="240" w:lineRule="auto"/>
        <w:rPr>
          <w:rFonts w:ascii="Arial" w:hAnsi="Arial" w:cs="Arial"/>
          <w:sz w:val="24"/>
          <w:szCs w:val="24"/>
        </w:rPr>
      </w:pPr>
    </w:p>
    <w:p w:rsidR="00A10237" w:rsidRPr="001F7B23" w:rsidRDefault="00A10237" w:rsidP="00A1023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F7B23">
        <w:rPr>
          <w:rFonts w:ascii="Arial" w:hAnsi="Arial" w:cs="Arial"/>
          <w:b/>
          <w:sz w:val="24"/>
          <w:szCs w:val="24"/>
        </w:rPr>
        <w:t>Transporte</w:t>
      </w:r>
    </w:p>
    <w:p w:rsidR="00A10237" w:rsidRPr="00A10237" w:rsidRDefault="00A10237" w:rsidP="001F7B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Arial" w:hAnsi="Arial" w:cs="Arial"/>
          <w:sz w:val="24"/>
          <w:szCs w:val="24"/>
        </w:rPr>
        <w:t>• Teléfonos de radiotaxis así como la localización de sus paradas.</w:t>
      </w:r>
    </w:p>
    <w:p w:rsidR="00A10237" w:rsidRPr="00A10237" w:rsidRDefault="00A10237" w:rsidP="001F7B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Arial" w:hAnsi="Arial" w:cs="Arial"/>
          <w:sz w:val="24"/>
          <w:szCs w:val="24"/>
        </w:rPr>
        <w:t>• Empresas de alquiler de autos.</w:t>
      </w:r>
    </w:p>
    <w:p w:rsidR="00A10237" w:rsidRPr="00A10237" w:rsidRDefault="00A10237" w:rsidP="001F7B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Arial" w:hAnsi="Arial" w:cs="Arial"/>
          <w:sz w:val="24"/>
          <w:szCs w:val="24"/>
        </w:rPr>
        <w:t xml:space="preserve">• Empresas de transporte urbano, media y larga distancia </w:t>
      </w:r>
    </w:p>
    <w:p w:rsidR="00A10237" w:rsidRPr="00A10237" w:rsidRDefault="00A10237" w:rsidP="001F7B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Arial" w:hAnsi="Arial" w:cs="Arial"/>
          <w:sz w:val="24"/>
          <w:szCs w:val="24"/>
        </w:rPr>
        <w:t>-recorridos, frecuencia, precios-.</w:t>
      </w:r>
    </w:p>
    <w:p w:rsidR="00A10237" w:rsidRDefault="00A10237" w:rsidP="00A10237">
      <w:pPr>
        <w:spacing w:line="240" w:lineRule="auto"/>
        <w:rPr>
          <w:rFonts w:ascii="Arial" w:hAnsi="Arial" w:cs="Arial"/>
          <w:sz w:val="24"/>
          <w:szCs w:val="24"/>
        </w:rPr>
      </w:pPr>
    </w:p>
    <w:p w:rsidR="00A10237" w:rsidRPr="00A10237" w:rsidRDefault="00A10237" w:rsidP="00A1023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10237">
        <w:rPr>
          <w:rFonts w:ascii="Arial" w:hAnsi="Arial" w:cs="Arial"/>
          <w:b/>
          <w:sz w:val="24"/>
          <w:szCs w:val="24"/>
        </w:rPr>
        <w:t>Gastronomía</w:t>
      </w:r>
    </w:p>
    <w:p w:rsidR="00A10237" w:rsidRPr="00A10237" w:rsidRDefault="00A10237" w:rsidP="001F7B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Arial" w:hAnsi="Arial" w:cs="Arial"/>
          <w:sz w:val="24"/>
          <w:szCs w:val="24"/>
        </w:rPr>
        <w:t>• Restaurantes.21</w:t>
      </w:r>
    </w:p>
    <w:p w:rsidR="00A10237" w:rsidRPr="00A10237" w:rsidRDefault="00A10237" w:rsidP="001F7B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Arial" w:hAnsi="Arial" w:cs="Arial"/>
          <w:sz w:val="24"/>
          <w:szCs w:val="24"/>
        </w:rPr>
        <w:t>• Bares y confiterías.</w:t>
      </w:r>
    </w:p>
    <w:p w:rsidR="00A10237" w:rsidRDefault="00A10237" w:rsidP="00A10237">
      <w:pPr>
        <w:spacing w:line="240" w:lineRule="auto"/>
        <w:rPr>
          <w:rFonts w:ascii="Arial" w:hAnsi="Arial" w:cs="Arial"/>
          <w:sz w:val="24"/>
          <w:szCs w:val="24"/>
        </w:rPr>
      </w:pPr>
    </w:p>
    <w:p w:rsidR="00A10237" w:rsidRPr="00A10237" w:rsidRDefault="00A10237" w:rsidP="00A1023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10237">
        <w:rPr>
          <w:rFonts w:ascii="Arial" w:hAnsi="Arial" w:cs="Arial"/>
          <w:b/>
          <w:sz w:val="24"/>
          <w:szCs w:val="24"/>
        </w:rPr>
        <w:t>Recreación</w:t>
      </w:r>
    </w:p>
    <w:p w:rsidR="00A10237" w:rsidRPr="00A10237" w:rsidRDefault="00A10237" w:rsidP="001F7B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Arial" w:hAnsi="Arial" w:cs="Arial"/>
          <w:sz w:val="24"/>
          <w:szCs w:val="24"/>
        </w:rPr>
        <w:t xml:space="preserve">• Empresas de servicios recreativos </w:t>
      </w:r>
      <w:r w:rsidRPr="00A10237">
        <w:rPr>
          <w:rFonts w:ascii="Cambria Math" w:hAnsi="Cambria Math" w:cs="Cambria Math"/>
          <w:sz w:val="24"/>
          <w:szCs w:val="24"/>
        </w:rPr>
        <w:t>‑</w:t>
      </w:r>
      <w:r>
        <w:rPr>
          <w:rFonts w:ascii="Arial" w:hAnsi="Arial" w:cs="Arial"/>
          <w:sz w:val="24"/>
          <w:szCs w:val="24"/>
        </w:rPr>
        <w:t xml:space="preserve">servicios ofrecidos, </w:t>
      </w:r>
      <w:r w:rsidRPr="00A10237">
        <w:rPr>
          <w:rFonts w:ascii="Arial" w:hAnsi="Arial" w:cs="Arial"/>
          <w:sz w:val="24"/>
          <w:szCs w:val="24"/>
        </w:rPr>
        <w:t>precios orientativos</w:t>
      </w:r>
      <w:r w:rsidRPr="00A10237">
        <w:rPr>
          <w:rFonts w:ascii="Cambria Math" w:hAnsi="Cambria Math" w:cs="Cambria Math"/>
          <w:sz w:val="24"/>
          <w:szCs w:val="24"/>
        </w:rPr>
        <w:t>‑</w:t>
      </w:r>
      <w:r w:rsidRPr="00A10237">
        <w:rPr>
          <w:rFonts w:ascii="Arial" w:hAnsi="Arial" w:cs="Arial"/>
          <w:sz w:val="24"/>
          <w:szCs w:val="24"/>
        </w:rPr>
        <w:t>.</w:t>
      </w:r>
    </w:p>
    <w:p w:rsidR="00A10237" w:rsidRPr="00A10237" w:rsidRDefault="00A10237" w:rsidP="001F7B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Arial" w:hAnsi="Arial" w:cs="Arial"/>
          <w:sz w:val="24"/>
          <w:szCs w:val="24"/>
        </w:rPr>
        <w:t>• Entretenimientos programados.</w:t>
      </w:r>
    </w:p>
    <w:p w:rsidR="00A10237" w:rsidRPr="00A10237" w:rsidRDefault="00A10237" w:rsidP="001F7B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Arial" w:hAnsi="Arial" w:cs="Arial"/>
          <w:sz w:val="24"/>
          <w:szCs w:val="24"/>
        </w:rPr>
        <w:t>• Entretenimientos y paseos gratuitos</w:t>
      </w:r>
    </w:p>
    <w:p w:rsidR="00A10237" w:rsidRPr="00A10237" w:rsidRDefault="00A10237" w:rsidP="001F7B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Arial" w:hAnsi="Arial" w:cs="Arial"/>
          <w:sz w:val="24"/>
          <w:szCs w:val="24"/>
        </w:rPr>
        <w:t xml:space="preserve">• Circuitos turísticos </w:t>
      </w:r>
      <w:r w:rsidRPr="00A10237">
        <w:rPr>
          <w:rFonts w:ascii="Cambria Math" w:hAnsi="Cambria Math" w:cs="Cambria Math"/>
          <w:sz w:val="24"/>
          <w:szCs w:val="24"/>
        </w:rPr>
        <w:t>‑</w:t>
      </w:r>
      <w:r w:rsidRPr="00A10237">
        <w:rPr>
          <w:rFonts w:ascii="Arial" w:hAnsi="Arial" w:cs="Arial"/>
          <w:sz w:val="24"/>
          <w:szCs w:val="24"/>
        </w:rPr>
        <w:t>tiempo, distancia y precios</w:t>
      </w:r>
      <w:r w:rsidRPr="00A10237">
        <w:rPr>
          <w:rFonts w:ascii="Cambria Math" w:hAnsi="Cambria Math" w:cs="Cambria Math"/>
          <w:sz w:val="24"/>
          <w:szCs w:val="24"/>
        </w:rPr>
        <w:t>‑</w:t>
      </w:r>
      <w:r w:rsidRPr="00A10237">
        <w:rPr>
          <w:rFonts w:ascii="Arial" w:hAnsi="Arial" w:cs="Arial"/>
          <w:sz w:val="24"/>
          <w:szCs w:val="24"/>
        </w:rPr>
        <w:t>.</w:t>
      </w:r>
    </w:p>
    <w:p w:rsidR="00A10237" w:rsidRPr="00A10237" w:rsidRDefault="00A10237" w:rsidP="001F7B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Arial" w:hAnsi="Arial" w:cs="Arial"/>
          <w:sz w:val="24"/>
          <w:szCs w:val="24"/>
        </w:rPr>
        <w:lastRenderedPageBreak/>
        <w:t>• Oferta de turismo de aventura.</w:t>
      </w:r>
    </w:p>
    <w:p w:rsidR="00A10237" w:rsidRDefault="00A10237" w:rsidP="00A1023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10237" w:rsidRPr="00A10237" w:rsidRDefault="00A10237" w:rsidP="00A1023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10237">
        <w:rPr>
          <w:rFonts w:ascii="Arial" w:hAnsi="Arial" w:cs="Arial"/>
          <w:b/>
          <w:sz w:val="24"/>
          <w:szCs w:val="24"/>
        </w:rPr>
        <w:t>Alojamiento</w:t>
      </w:r>
    </w:p>
    <w:p w:rsidR="00A10237" w:rsidRPr="00A10237" w:rsidRDefault="00A10237" w:rsidP="00A10237">
      <w:pPr>
        <w:spacing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Arial" w:hAnsi="Arial" w:cs="Arial"/>
          <w:sz w:val="24"/>
          <w:szCs w:val="24"/>
        </w:rPr>
        <w:t xml:space="preserve">• Hotelería, Camping, viviendas turísticas </w:t>
      </w:r>
      <w:r w:rsidRPr="00A10237">
        <w:rPr>
          <w:rFonts w:ascii="Cambria Math" w:hAnsi="Cambria Math" w:cs="Cambria Math"/>
          <w:sz w:val="24"/>
          <w:szCs w:val="24"/>
        </w:rPr>
        <w:t>‑</w:t>
      </w:r>
      <w:r>
        <w:rPr>
          <w:rFonts w:ascii="Arial" w:hAnsi="Arial" w:cs="Arial"/>
          <w:sz w:val="24"/>
          <w:szCs w:val="24"/>
        </w:rPr>
        <w:t xml:space="preserve">ubicación </w:t>
      </w:r>
      <w:r w:rsidRPr="00A10237">
        <w:rPr>
          <w:rFonts w:ascii="Arial" w:hAnsi="Arial" w:cs="Arial"/>
          <w:sz w:val="24"/>
          <w:szCs w:val="24"/>
        </w:rPr>
        <w:t>urbana, categorización, p</w:t>
      </w:r>
      <w:r>
        <w:rPr>
          <w:rFonts w:ascii="Arial" w:hAnsi="Arial" w:cs="Arial"/>
          <w:sz w:val="24"/>
          <w:szCs w:val="24"/>
        </w:rPr>
        <w:t xml:space="preserve">recios orientativos, servicios </w:t>
      </w:r>
      <w:r w:rsidRPr="00A10237">
        <w:rPr>
          <w:rFonts w:ascii="Arial" w:hAnsi="Arial" w:cs="Arial"/>
          <w:sz w:val="24"/>
          <w:szCs w:val="24"/>
        </w:rPr>
        <w:t>que se prestan.</w:t>
      </w:r>
    </w:p>
    <w:p w:rsidR="00A10237" w:rsidRDefault="00A10237" w:rsidP="00A10237">
      <w:pPr>
        <w:spacing w:line="240" w:lineRule="auto"/>
        <w:rPr>
          <w:rFonts w:ascii="Arial" w:hAnsi="Arial" w:cs="Arial"/>
          <w:sz w:val="24"/>
          <w:szCs w:val="24"/>
        </w:rPr>
      </w:pPr>
    </w:p>
    <w:p w:rsidR="00A10237" w:rsidRPr="00A10237" w:rsidRDefault="00A10237" w:rsidP="00A1023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10237">
        <w:rPr>
          <w:rFonts w:ascii="Arial" w:hAnsi="Arial" w:cs="Arial"/>
          <w:b/>
          <w:sz w:val="24"/>
          <w:szCs w:val="24"/>
        </w:rPr>
        <w:t>Prestadores de servicios</w:t>
      </w:r>
    </w:p>
    <w:p w:rsidR="00A10237" w:rsidRPr="00A10237" w:rsidRDefault="00A10237" w:rsidP="001F7B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Arial" w:hAnsi="Arial" w:cs="Arial"/>
          <w:sz w:val="24"/>
          <w:szCs w:val="24"/>
        </w:rPr>
        <w:t>• Agencias de viajes.</w:t>
      </w:r>
    </w:p>
    <w:p w:rsidR="00A10237" w:rsidRPr="00A10237" w:rsidRDefault="00A10237" w:rsidP="001F7B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Arial" w:hAnsi="Arial" w:cs="Arial"/>
          <w:sz w:val="24"/>
          <w:szCs w:val="24"/>
        </w:rPr>
        <w:t>• Inmobiliarias.</w:t>
      </w:r>
    </w:p>
    <w:p w:rsidR="00A10237" w:rsidRDefault="00A10237" w:rsidP="00A1023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10237" w:rsidRPr="00A10237" w:rsidRDefault="00A10237" w:rsidP="00A1023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10237">
        <w:rPr>
          <w:rFonts w:ascii="Arial" w:hAnsi="Arial" w:cs="Arial"/>
          <w:b/>
          <w:sz w:val="24"/>
          <w:szCs w:val="24"/>
        </w:rPr>
        <w:t>Diversión</w:t>
      </w:r>
    </w:p>
    <w:p w:rsidR="00A10237" w:rsidRPr="00A10237" w:rsidRDefault="00A10237" w:rsidP="001F7B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Arial" w:hAnsi="Arial" w:cs="Arial"/>
          <w:sz w:val="24"/>
          <w:szCs w:val="24"/>
        </w:rPr>
        <w:t xml:space="preserve">• Discotecas y Confiterías </w:t>
      </w:r>
      <w:r w:rsidRPr="00A10237">
        <w:rPr>
          <w:rFonts w:ascii="Cambria Math" w:hAnsi="Cambria Math" w:cs="Cambria Math"/>
          <w:sz w:val="24"/>
          <w:szCs w:val="24"/>
        </w:rPr>
        <w:t>‑</w:t>
      </w:r>
      <w:r>
        <w:rPr>
          <w:rFonts w:ascii="Arial" w:hAnsi="Arial" w:cs="Arial"/>
          <w:sz w:val="24"/>
          <w:szCs w:val="24"/>
        </w:rPr>
        <w:t xml:space="preserve">ubicación urbana, orientación </w:t>
      </w:r>
      <w:r w:rsidRPr="00A10237">
        <w:rPr>
          <w:rFonts w:ascii="Arial" w:hAnsi="Arial" w:cs="Arial"/>
          <w:sz w:val="24"/>
          <w:szCs w:val="24"/>
        </w:rPr>
        <w:t>gastronómica, precios orientativos</w:t>
      </w:r>
      <w:r w:rsidRPr="00A10237">
        <w:rPr>
          <w:rFonts w:ascii="Cambria Math" w:hAnsi="Cambria Math" w:cs="Cambria Math"/>
          <w:sz w:val="24"/>
          <w:szCs w:val="24"/>
        </w:rPr>
        <w:t>‑</w:t>
      </w:r>
      <w:r w:rsidRPr="00A10237">
        <w:rPr>
          <w:rFonts w:ascii="Arial" w:hAnsi="Arial" w:cs="Arial"/>
          <w:sz w:val="24"/>
          <w:szCs w:val="24"/>
        </w:rPr>
        <w:t>.</w:t>
      </w:r>
    </w:p>
    <w:p w:rsidR="00A10237" w:rsidRPr="00A10237" w:rsidRDefault="00A10237" w:rsidP="001F7B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Arial" w:hAnsi="Arial" w:cs="Arial"/>
          <w:sz w:val="24"/>
          <w:szCs w:val="24"/>
        </w:rPr>
        <w:t>• Salas de Espectáculos.</w:t>
      </w:r>
    </w:p>
    <w:p w:rsidR="00A10237" w:rsidRDefault="00A10237" w:rsidP="001F7B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0237" w:rsidRPr="00A10237" w:rsidRDefault="00A10237" w:rsidP="00A1023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10237">
        <w:rPr>
          <w:rFonts w:ascii="Arial" w:hAnsi="Arial" w:cs="Arial"/>
          <w:b/>
          <w:sz w:val="24"/>
          <w:szCs w:val="24"/>
        </w:rPr>
        <w:t>Embajadas principales</w:t>
      </w:r>
    </w:p>
    <w:p w:rsidR="00A10237" w:rsidRPr="00A10237" w:rsidRDefault="00A10237" w:rsidP="001F7B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Arial" w:hAnsi="Arial" w:cs="Arial"/>
          <w:sz w:val="24"/>
          <w:szCs w:val="24"/>
        </w:rPr>
        <w:t>• Ubicación de las principales embajadas.</w:t>
      </w:r>
    </w:p>
    <w:p w:rsidR="00A10237" w:rsidRPr="00A10237" w:rsidRDefault="00A10237" w:rsidP="001F7B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Arial" w:hAnsi="Arial" w:cs="Arial"/>
          <w:sz w:val="24"/>
          <w:szCs w:val="24"/>
        </w:rPr>
        <w:t>• Ubicación de los principales</w:t>
      </w:r>
      <w:r>
        <w:rPr>
          <w:rFonts w:ascii="Arial" w:hAnsi="Arial" w:cs="Arial"/>
          <w:sz w:val="24"/>
          <w:szCs w:val="24"/>
        </w:rPr>
        <w:t xml:space="preserve"> sitios de atención al turista </w:t>
      </w:r>
      <w:r w:rsidRPr="00A10237">
        <w:rPr>
          <w:rFonts w:ascii="Arial" w:hAnsi="Arial" w:cs="Arial"/>
          <w:sz w:val="24"/>
          <w:szCs w:val="24"/>
        </w:rPr>
        <w:t>en caso de emergencia.</w:t>
      </w:r>
    </w:p>
    <w:p w:rsidR="00A10237" w:rsidRPr="00A10237" w:rsidRDefault="00A10237" w:rsidP="00A10237">
      <w:pPr>
        <w:spacing w:line="240" w:lineRule="auto"/>
        <w:rPr>
          <w:rFonts w:ascii="Arial" w:hAnsi="Arial" w:cs="Arial"/>
          <w:sz w:val="24"/>
          <w:szCs w:val="24"/>
        </w:rPr>
      </w:pPr>
    </w:p>
    <w:p w:rsidR="00A10237" w:rsidRPr="00A10237" w:rsidRDefault="00A10237" w:rsidP="00A1023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10237">
        <w:rPr>
          <w:rFonts w:ascii="Arial" w:hAnsi="Arial" w:cs="Arial"/>
          <w:b/>
          <w:sz w:val="24"/>
          <w:szCs w:val="24"/>
        </w:rPr>
        <w:t>SEDE</w:t>
      </w:r>
    </w:p>
    <w:p w:rsidR="00A10237" w:rsidRPr="00A10237" w:rsidRDefault="00A10237" w:rsidP="00A10237">
      <w:pPr>
        <w:spacing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Arial" w:hAnsi="Arial" w:cs="Arial"/>
          <w:sz w:val="24"/>
          <w:szCs w:val="24"/>
        </w:rPr>
        <w:t>El lugar sede, es el lugar donde se llevara a cabo el congreso o evento de invitación a realizar.</w:t>
      </w:r>
    </w:p>
    <w:p w:rsidR="00A10237" w:rsidRPr="00A10237" w:rsidRDefault="00A10237" w:rsidP="00A1023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10237">
        <w:rPr>
          <w:rFonts w:ascii="Arial" w:hAnsi="Arial" w:cs="Arial"/>
          <w:b/>
          <w:sz w:val="24"/>
          <w:szCs w:val="24"/>
        </w:rPr>
        <w:t>SUBSEDE</w:t>
      </w:r>
    </w:p>
    <w:p w:rsidR="00A10237" w:rsidRPr="00A10237" w:rsidRDefault="00A10237" w:rsidP="00A10237">
      <w:pPr>
        <w:spacing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Arial" w:hAnsi="Arial" w:cs="Arial"/>
          <w:sz w:val="24"/>
          <w:szCs w:val="24"/>
        </w:rPr>
        <w:t xml:space="preserve">Es el lugar que se toma como opción principal si no se pudiera realizar o se presenta algún problema o alcance  en el lugar sede. </w:t>
      </w:r>
    </w:p>
    <w:p w:rsidR="00A10237" w:rsidRPr="00A10237" w:rsidRDefault="00A10237" w:rsidP="00A1023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10237">
        <w:rPr>
          <w:rFonts w:ascii="Arial" w:hAnsi="Arial" w:cs="Arial"/>
          <w:b/>
          <w:sz w:val="24"/>
          <w:szCs w:val="24"/>
        </w:rPr>
        <w:t>Trasporte</w:t>
      </w:r>
    </w:p>
    <w:p w:rsidR="00A10237" w:rsidRPr="00A10237" w:rsidRDefault="00A10237" w:rsidP="00A10237">
      <w:pPr>
        <w:spacing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Arial" w:hAnsi="Arial" w:cs="Arial"/>
          <w:sz w:val="24"/>
          <w:szCs w:val="24"/>
        </w:rPr>
        <w:t>El organizador tiene que tener todo preparado para la trasportación al lugar sede, muchas veces solo se cita en el lugar dando la dirección correcta y ahí el encargado los recibe.</w:t>
      </w:r>
    </w:p>
    <w:p w:rsidR="001F7B23" w:rsidRDefault="001F7B23" w:rsidP="00A10237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1F7B23" w:rsidRDefault="001F7B23" w:rsidP="00A10237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1F7B23" w:rsidRDefault="001F7B23" w:rsidP="00A10237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A10237" w:rsidRPr="001F7B23" w:rsidRDefault="00A10237" w:rsidP="00A10237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1F7B23">
        <w:rPr>
          <w:rFonts w:ascii="Arial" w:hAnsi="Arial" w:cs="Arial"/>
          <w:b/>
          <w:sz w:val="32"/>
          <w:szCs w:val="32"/>
        </w:rPr>
        <w:lastRenderedPageBreak/>
        <w:t xml:space="preserve">Ventajas de la </w:t>
      </w:r>
      <w:r w:rsidR="001F7B23" w:rsidRPr="001F7B23">
        <w:rPr>
          <w:rFonts w:ascii="Arial" w:hAnsi="Arial" w:cs="Arial"/>
          <w:b/>
          <w:sz w:val="32"/>
          <w:szCs w:val="32"/>
        </w:rPr>
        <w:t>organización</w:t>
      </w:r>
      <w:r w:rsidRPr="001F7B23">
        <w:rPr>
          <w:rFonts w:ascii="Arial" w:hAnsi="Arial" w:cs="Arial"/>
          <w:b/>
          <w:sz w:val="32"/>
          <w:szCs w:val="32"/>
        </w:rPr>
        <w:t xml:space="preserve"> de congresos</w:t>
      </w:r>
    </w:p>
    <w:p w:rsidR="00A10237" w:rsidRPr="001F7B23" w:rsidRDefault="00A10237" w:rsidP="00A1023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10237">
        <w:rPr>
          <w:rFonts w:ascii="Arial" w:hAnsi="Arial" w:cs="Arial"/>
          <w:sz w:val="24"/>
          <w:szCs w:val="24"/>
        </w:rPr>
        <w:t xml:space="preserve"> </w:t>
      </w:r>
      <w:r w:rsidR="001F7B23" w:rsidRPr="001F7B23">
        <w:rPr>
          <w:rFonts w:ascii="Arial" w:hAnsi="Arial" w:cs="Arial"/>
          <w:b/>
          <w:sz w:val="24"/>
          <w:szCs w:val="24"/>
        </w:rPr>
        <w:t>Ofrece</w:t>
      </w:r>
      <w:r w:rsidRPr="001F7B23">
        <w:rPr>
          <w:rFonts w:ascii="Arial" w:hAnsi="Arial" w:cs="Arial"/>
          <w:b/>
          <w:sz w:val="24"/>
          <w:szCs w:val="24"/>
        </w:rPr>
        <w:t xml:space="preserve"> la oportunidad de:</w:t>
      </w:r>
    </w:p>
    <w:p w:rsidR="00A10237" w:rsidRPr="00A10237" w:rsidRDefault="00A10237" w:rsidP="001F7B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Arial" w:hAnsi="Arial" w:cs="Arial"/>
          <w:sz w:val="24"/>
          <w:szCs w:val="24"/>
        </w:rPr>
        <w:t>- vender</w:t>
      </w:r>
    </w:p>
    <w:p w:rsidR="00A10237" w:rsidRPr="00A10237" w:rsidRDefault="00A10237" w:rsidP="001F7B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Arial" w:hAnsi="Arial" w:cs="Arial"/>
          <w:sz w:val="24"/>
          <w:szCs w:val="24"/>
        </w:rPr>
        <w:t>- generar nuevos contactos</w:t>
      </w:r>
    </w:p>
    <w:p w:rsidR="00A10237" w:rsidRPr="00A10237" w:rsidRDefault="00A10237" w:rsidP="001F7B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Arial" w:hAnsi="Arial" w:cs="Arial"/>
          <w:sz w:val="24"/>
          <w:szCs w:val="24"/>
        </w:rPr>
        <w:t>- cartera de clientes</w:t>
      </w:r>
    </w:p>
    <w:p w:rsidR="00A10237" w:rsidRPr="00A10237" w:rsidRDefault="00A10237" w:rsidP="001F7B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Arial" w:hAnsi="Arial" w:cs="Arial"/>
          <w:sz w:val="24"/>
          <w:szCs w:val="24"/>
        </w:rPr>
        <w:t>- reforzar el contacto de clientes</w:t>
      </w:r>
    </w:p>
    <w:p w:rsidR="00A10237" w:rsidRPr="00A10237" w:rsidRDefault="00A10237" w:rsidP="001F7B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Arial" w:hAnsi="Arial" w:cs="Arial"/>
          <w:sz w:val="24"/>
          <w:szCs w:val="24"/>
        </w:rPr>
        <w:t>- observar la competencia</w:t>
      </w:r>
    </w:p>
    <w:p w:rsidR="001F7B23" w:rsidRDefault="001F7B23" w:rsidP="00A10237">
      <w:pPr>
        <w:spacing w:line="240" w:lineRule="auto"/>
        <w:rPr>
          <w:rFonts w:ascii="Arial" w:hAnsi="Arial" w:cs="Arial"/>
          <w:sz w:val="24"/>
          <w:szCs w:val="24"/>
        </w:rPr>
      </w:pPr>
    </w:p>
    <w:p w:rsidR="00A10237" w:rsidRPr="001F7B23" w:rsidRDefault="001F7B23" w:rsidP="00A1023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F7B23">
        <w:rPr>
          <w:rFonts w:ascii="Arial" w:hAnsi="Arial" w:cs="Arial"/>
          <w:b/>
          <w:sz w:val="24"/>
          <w:szCs w:val="24"/>
        </w:rPr>
        <w:t>Estrategia</w:t>
      </w:r>
      <w:r w:rsidR="00A10237" w:rsidRPr="001F7B23">
        <w:rPr>
          <w:rFonts w:ascii="Arial" w:hAnsi="Arial" w:cs="Arial"/>
          <w:b/>
          <w:sz w:val="24"/>
          <w:szCs w:val="24"/>
        </w:rPr>
        <w:t xml:space="preserve"> de </w:t>
      </w:r>
      <w:r w:rsidRPr="001F7B23">
        <w:rPr>
          <w:rFonts w:ascii="Arial" w:hAnsi="Arial" w:cs="Arial"/>
          <w:b/>
          <w:sz w:val="24"/>
          <w:szCs w:val="24"/>
        </w:rPr>
        <w:t>ventas</w:t>
      </w:r>
    </w:p>
    <w:p w:rsidR="00A10237" w:rsidRPr="00A10237" w:rsidRDefault="001F7B23" w:rsidP="001F7B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valorada (</w:t>
      </w:r>
      <w:r w:rsidR="00A10237" w:rsidRPr="00A10237">
        <w:rPr>
          <w:rFonts w:ascii="Arial" w:hAnsi="Arial" w:cs="Arial"/>
          <w:sz w:val="24"/>
          <w:szCs w:val="24"/>
        </w:rPr>
        <w:t>rentable)</w:t>
      </w:r>
    </w:p>
    <w:p w:rsidR="00A10237" w:rsidRPr="00A10237" w:rsidRDefault="001F7B23" w:rsidP="001F7B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adecuada (</w:t>
      </w:r>
      <w:r w:rsidR="00A10237" w:rsidRPr="00A10237">
        <w:rPr>
          <w:rFonts w:ascii="Arial" w:hAnsi="Arial" w:cs="Arial"/>
          <w:sz w:val="24"/>
          <w:szCs w:val="24"/>
        </w:rPr>
        <w:t>alcance de objetivos)</w:t>
      </w:r>
    </w:p>
    <w:p w:rsidR="00A10237" w:rsidRPr="00A10237" w:rsidRDefault="00A10237" w:rsidP="001F7B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Arial" w:hAnsi="Arial" w:cs="Arial"/>
          <w:sz w:val="24"/>
          <w:szCs w:val="24"/>
        </w:rPr>
        <w:t xml:space="preserve">- ajustada (limites </w:t>
      </w:r>
      <w:r w:rsidR="001F7B23" w:rsidRPr="00A10237">
        <w:rPr>
          <w:rFonts w:ascii="Arial" w:hAnsi="Arial" w:cs="Arial"/>
          <w:sz w:val="24"/>
          <w:szCs w:val="24"/>
        </w:rPr>
        <w:t>mínimos</w:t>
      </w:r>
      <w:r w:rsidRPr="00A10237">
        <w:rPr>
          <w:rFonts w:ascii="Arial" w:hAnsi="Arial" w:cs="Arial"/>
          <w:sz w:val="24"/>
          <w:szCs w:val="24"/>
        </w:rPr>
        <w:t xml:space="preserve"> y ventas ajustadas)</w:t>
      </w:r>
    </w:p>
    <w:p w:rsidR="001F7B23" w:rsidRDefault="001F7B23" w:rsidP="00A10237">
      <w:pPr>
        <w:spacing w:line="240" w:lineRule="auto"/>
        <w:rPr>
          <w:rFonts w:ascii="Arial" w:hAnsi="Arial" w:cs="Arial"/>
          <w:sz w:val="24"/>
          <w:szCs w:val="24"/>
        </w:rPr>
      </w:pPr>
    </w:p>
    <w:p w:rsidR="00A10237" w:rsidRPr="001F7B23" w:rsidRDefault="001F7B23" w:rsidP="00A1023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F7B23">
        <w:rPr>
          <w:rFonts w:ascii="Arial" w:hAnsi="Arial" w:cs="Arial"/>
          <w:b/>
          <w:sz w:val="24"/>
          <w:szCs w:val="24"/>
        </w:rPr>
        <w:t>Publicidad</w:t>
      </w:r>
      <w:r w:rsidR="00A10237" w:rsidRPr="001F7B23">
        <w:rPr>
          <w:rFonts w:ascii="Arial" w:hAnsi="Arial" w:cs="Arial"/>
          <w:b/>
          <w:sz w:val="24"/>
          <w:szCs w:val="24"/>
        </w:rPr>
        <w:t xml:space="preserve"> y </w:t>
      </w:r>
      <w:r w:rsidRPr="001F7B23">
        <w:rPr>
          <w:rFonts w:ascii="Arial" w:hAnsi="Arial" w:cs="Arial"/>
          <w:b/>
          <w:sz w:val="24"/>
          <w:szCs w:val="24"/>
        </w:rPr>
        <w:t>promoción</w:t>
      </w:r>
    </w:p>
    <w:p w:rsidR="00A10237" w:rsidRPr="00A10237" w:rsidRDefault="00A10237" w:rsidP="001F7B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Arial" w:hAnsi="Arial" w:cs="Arial"/>
          <w:sz w:val="24"/>
          <w:szCs w:val="24"/>
        </w:rPr>
        <w:t>- prensa</w:t>
      </w:r>
    </w:p>
    <w:p w:rsidR="00A10237" w:rsidRPr="00A10237" w:rsidRDefault="00A10237" w:rsidP="001F7B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Arial" w:hAnsi="Arial" w:cs="Arial"/>
          <w:sz w:val="24"/>
          <w:szCs w:val="24"/>
        </w:rPr>
        <w:t xml:space="preserve">- medios de </w:t>
      </w:r>
      <w:r w:rsidR="001F7B23" w:rsidRPr="00A10237">
        <w:rPr>
          <w:rFonts w:ascii="Arial" w:hAnsi="Arial" w:cs="Arial"/>
          <w:sz w:val="24"/>
          <w:szCs w:val="24"/>
        </w:rPr>
        <w:t>comunicación</w:t>
      </w:r>
    </w:p>
    <w:p w:rsidR="00A10237" w:rsidRPr="00A10237" w:rsidRDefault="00A10237" w:rsidP="001F7B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Arial" w:hAnsi="Arial" w:cs="Arial"/>
          <w:sz w:val="24"/>
          <w:szCs w:val="24"/>
        </w:rPr>
        <w:t>- material impreso</w:t>
      </w:r>
    </w:p>
    <w:p w:rsidR="00A10237" w:rsidRPr="00A10237" w:rsidRDefault="00A10237" w:rsidP="001F7B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Arial" w:hAnsi="Arial" w:cs="Arial"/>
          <w:sz w:val="24"/>
          <w:szCs w:val="24"/>
        </w:rPr>
        <w:t xml:space="preserve">- </w:t>
      </w:r>
      <w:r w:rsidR="001F7B23" w:rsidRPr="00A10237">
        <w:rPr>
          <w:rFonts w:ascii="Arial" w:hAnsi="Arial" w:cs="Arial"/>
          <w:sz w:val="24"/>
          <w:szCs w:val="24"/>
        </w:rPr>
        <w:t>recomendación</w:t>
      </w:r>
      <w:r w:rsidRPr="00A10237">
        <w:rPr>
          <w:rFonts w:ascii="Arial" w:hAnsi="Arial" w:cs="Arial"/>
          <w:sz w:val="24"/>
          <w:szCs w:val="24"/>
        </w:rPr>
        <w:t xml:space="preserve"> </w:t>
      </w:r>
    </w:p>
    <w:p w:rsidR="00A10237" w:rsidRPr="00A10237" w:rsidRDefault="00A10237" w:rsidP="001F7B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Arial" w:hAnsi="Arial" w:cs="Arial"/>
          <w:sz w:val="24"/>
          <w:szCs w:val="24"/>
        </w:rPr>
        <w:t>- llamadas e internet</w:t>
      </w:r>
    </w:p>
    <w:p w:rsidR="00A10237" w:rsidRPr="00A10237" w:rsidRDefault="00A10237" w:rsidP="001F7B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Arial" w:hAnsi="Arial" w:cs="Arial"/>
          <w:sz w:val="24"/>
          <w:szCs w:val="24"/>
        </w:rPr>
        <w:t>- promociones</w:t>
      </w:r>
    </w:p>
    <w:p w:rsidR="00A10237" w:rsidRPr="00A10237" w:rsidRDefault="00A10237" w:rsidP="001F7B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Arial" w:hAnsi="Arial" w:cs="Arial"/>
          <w:sz w:val="24"/>
          <w:szCs w:val="24"/>
        </w:rPr>
        <w:t>- cupones</w:t>
      </w:r>
    </w:p>
    <w:p w:rsidR="001F7B23" w:rsidRDefault="001F7B23" w:rsidP="00A1023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10237" w:rsidRPr="001F7B23" w:rsidRDefault="001F7B23" w:rsidP="00A1023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F7B23">
        <w:rPr>
          <w:rFonts w:ascii="Arial" w:hAnsi="Arial" w:cs="Arial"/>
          <w:b/>
          <w:sz w:val="24"/>
          <w:szCs w:val="24"/>
        </w:rPr>
        <w:t>Imagen</w:t>
      </w:r>
    </w:p>
    <w:p w:rsidR="00AB45D6" w:rsidRDefault="001F7B23" w:rsidP="00A10237">
      <w:pPr>
        <w:spacing w:line="240" w:lineRule="auto"/>
        <w:rPr>
          <w:rFonts w:ascii="Arial" w:hAnsi="Arial" w:cs="Arial"/>
          <w:sz w:val="24"/>
          <w:szCs w:val="24"/>
        </w:rPr>
      </w:pPr>
      <w:r w:rsidRPr="00A10237">
        <w:rPr>
          <w:rFonts w:ascii="Arial" w:hAnsi="Arial" w:cs="Arial"/>
          <w:sz w:val="24"/>
          <w:szCs w:val="24"/>
        </w:rPr>
        <w:t>Presencia</w:t>
      </w:r>
      <w:r w:rsidR="00A10237" w:rsidRPr="00A10237">
        <w:rPr>
          <w:rFonts w:ascii="Arial" w:hAnsi="Arial" w:cs="Arial"/>
          <w:sz w:val="24"/>
          <w:szCs w:val="24"/>
        </w:rPr>
        <w:t xml:space="preserve"> al cliente: ventas </w:t>
      </w:r>
      <w:r w:rsidRPr="00A10237">
        <w:rPr>
          <w:rFonts w:ascii="Arial" w:hAnsi="Arial" w:cs="Arial"/>
          <w:sz w:val="24"/>
          <w:szCs w:val="24"/>
        </w:rPr>
        <w:t>más</w:t>
      </w:r>
      <w:r w:rsidR="00A10237" w:rsidRPr="00A10237">
        <w:rPr>
          <w:rFonts w:ascii="Arial" w:hAnsi="Arial" w:cs="Arial"/>
          <w:sz w:val="24"/>
          <w:szCs w:val="24"/>
        </w:rPr>
        <w:t xml:space="preserve"> importantes, conocimientos, lenguaje formal y propio.</w:t>
      </w:r>
    </w:p>
    <w:p w:rsidR="001F7B23" w:rsidRDefault="001F7B23" w:rsidP="00A10237">
      <w:pPr>
        <w:spacing w:line="240" w:lineRule="auto"/>
        <w:rPr>
          <w:rFonts w:ascii="Arial" w:hAnsi="Arial" w:cs="Arial"/>
          <w:sz w:val="24"/>
          <w:szCs w:val="24"/>
        </w:rPr>
      </w:pPr>
    </w:p>
    <w:p w:rsidR="001F7B23" w:rsidRPr="00247D59" w:rsidRDefault="001F7B23" w:rsidP="00A1023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47D59">
        <w:rPr>
          <w:rFonts w:ascii="Arial" w:hAnsi="Arial" w:cs="Arial"/>
          <w:b/>
          <w:sz w:val="24"/>
          <w:szCs w:val="24"/>
        </w:rPr>
        <w:t>Los encargados de los congresos, seminarios o eventos realizados tienen que estar al pendiente de sus clientes como de lo que ellos puedan necesitar, teniendo un control de registro y dándoles apoyo para tener un buen control de este mismo.</w:t>
      </w:r>
    </w:p>
    <w:p w:rsidR="001F7B23" w:rsidRPr="00247D59" w:rsidRDefault="001F7B23" w:rsidP="00A1023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47D59">
        <w:rPr>
          <w:rFonts w:ascii="Arial" w:hAnsi="Arial" w:cs="Arial"/>
          <w:b/>
          <w:sz w:val="24"/>
          <w:szCs w:val="24"/>
        </w:rPr>
        <w:t>Cuando se va realizar en un hotel se selecciona uno como el sede, pero siempre se t</w:t>
      </w:r>
      <w:bookmarkStart w:id="0" w:name="_GoBack"/>
      <w:bookmarkEnd w:id="0"/>
      <w:r w:rsidRPr="00247D59">
        <w:rPr>
          <w:rFonts w:ascii="Arial" w:hAnsi="Arial" w:cs="Arial"/>
          <w:b/>
          <w:sz w:val="24"/>
          <w:szCs w:val="24"/>
        </w:rPr>
        <w:t>oman en</w:t>
      </w:r>
      <w:r w:rsidR="00247D59" w:rsidRPr="00247D59">
        <w:rPr>
          <w:rFonts w:ascii="Arial" w:hAnsi="Arial" w:cs="Arial"/>
          <w:b/>
          <w:sz w:val="24"/>
          <w:szCs w:val="24"/>
        </w:rPr>
        <w:t xml:space="preserve"> </w:t>
      </w:r>
      <w:r w:rsidRPr="00247D59">
        <w:rPr>
          <w:rFonts w:ascii="Arial" w:hAnsi="Arial" w:cs="Arial"/>
          <w:b/>
          <w:sz w:val="24"/>
          <w:szCs w:val="24"/>
        </w:rPr>
        <w:t>cuenta otros de las mismas características</w:t>
      </w:r>
      <w:r w:rsidR="00247D59" w:rsidRPr="00247D59">
        <w:rPr>
          <w:rFonts w:ascii="Arial" w:hAnsi="Arial" w:cs="Arial"/>
          <w:b/>
          <w:sz w:val="24"/>
          <w:szCs w:val="24"/>
        </w:rPr>
        <w:t>.</w:t>
      </w:r>
      <w:r w:rsidRPr="00247D59">
        <w:rPr>
          <w:rFonts w:ascii="Arial" w:hAnsi="Arial" w:cs="Arial"/>
          <w:b/>
          <w:sz w:val="24"/>
          <w:szCs w:val="24"/>
        </w:rPr>
        <w:t xml:space="preserve"> </w:t>
      </w:r>
    </w:p>
    <w:sectPr w:rsidR="001F7B23" w:rsidRPr="00247D59" w:rsidSect="00AB45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E62A1"/>
    <w:multiLevelType w:val="hybridMultilevel"/>
    <w:tmpl w:val="25801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55764"/>
    <w:multiLevelType w:val="multilevel"/>
    <w:tmpl w:val="E18400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5D"/>
    <w:rsid w:val="001F7B23"/>
    <w:rsid w:val="00247D59"/>
    <w:rsid w:val="0040381D"/>
    <w:rsid w:val="006E145D"/>
    <w:rsid w:val="00A10237"/>
    <w:rsid w:val="00AB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1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1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47C3C-BEE7-4854-B4C8-294DCBC6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824</Words>
  <Characters>4533</Characters>
  <Application>Microsoft Office Word</Application>
  <DocSecurity>4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ZAPOVIAJES2</cp:lastModifiedBy>
  <cp:revision>2</cp:revision>
  <dcterms:created xsi:type="dcterms:W3CDTF">2014-10-17T17:39:00Z</dcterms:created>
  <dcterms:modified xsi:type="dcterms:W3CDTF">2014-10-17T17:39:00Z</dcterms:modified>
</cp:coreProperties>
</file>