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B8" w:rsidRPr="004519A7" w:rsidRDefault="004519A7" w:rsidP="004519A7">
      <w:pPr>
        <w:ind w:left="-993" w:right="-285"/>
        <w:jc w:val="center"/>
        <w:rPr>
          <w:rFonts w:ascii="Arial" w:hAnsi="Arial" w:cs="Arial"/>
          <w:b/>
          <w:sz w:val="20"/>
          <w:szCs w:val="20"/>
        </w:rPr>
      </w:pPr>
      <w:r w:rsidRPr="004519A7">
        <w:rPr>
          <w:rFonts w:ascii="Arial" w:hAnsi="Arial" w:cs="Arial"/>
          <w:b/>
          <w:sz w:val="20"/>
          <w:szCs w:val="20"/>
        </w:rPr>
        <w:t>LOS TIPOS DE TURISMO</w:t>
      </w:r>
      <w:r w:rsidR="00384DD7">
        <w:rPr>
          <w:rFonts w:ascii="Arial" w:hAnsi="Arial" w:cs="Arial"/>
          <w:b/>
          <w:sz w:val="20"/>
          <w:szCs w:val="20"/>
        </w:rPr>
        <w:t xml:space="preserve"> </w:t>
      </w:r>
      <w:r w:rsidRPr="004519A7">
        <w:rPr>
          <w:rFonts w:ascii="Arial" w:hAnsi="Arial" w:cs="Arial"/>
          <w:b/>
          <w:sz w:val="20"/>
          <w:szCs w:val="20"/>
        </w:rPr>
        <w:t xml:space="preserve">SEGUN LA </w:t>
      </w:r>
      <w:r w:rsidRPr="004519A7">
        <w:rPr>
          <w:rFonts w:ascii="Arial" w:hAnsi="Arial" w:cs="Arial"/>
          <w:b/>
          <w:sz w:val="20"/>
          <w:szCs w:val="20"/>
        </w:rPr>
        <w:t>SECTUR</w:t>
      </w:r>
      <w:r w:rsidRPr="004519A7">
        <w:rPr>
          <w:rFonts w:ascii="Arial" w:hAnsi="Arial" w:cs="Arial"/>
          <w:b/>
          <w:sz w:val="20"/>
          <w:szCs w:val="20"/>
        </w:rPr>
        <w:t xml:space="preserve"> (SECRETARIA DE TURISMO)</w:t>
      </w:r>
    </w:p>
    <w:p w:rsidR="004519A7" w:rsidRPr="004519A7" w:rsidRDefault="004519A7" w:rsidP="004519A7">
      <w:pPr>
        <w:ind w:left="-993" w:right="-285"/>
        <w:rPr>
          <w:rFonts w:ascii="Arial" w:hAnsi="Arial" w:cs="Arial"/>
          <w:b/>
          <w:sz w:val="20"/>
          <w:szCs w:val="20"/>
        </w:rPr>
      </w:pPr>
    </w:p>
    <w:p w:rsidR="004519A7" w:rsidRPr="004519A7" w:rsidRDefault="004519A7" w:rsidP="004519A7">
      <w:pPr>
        <w:ind w:left="-993" w:right="-285"/>
        <w:jc w:val="both"/>
        <w:rPr>
          <w:rFonts w:ascii="Arial" w:hAnsi="Arial" w:cs="Arial"/>
          <w:b/>
          <w:sz w:val="20"/>
          <w:szCs w:val="20"/>
        </w:rPr>
      </w:pPr>
      <w:r w:rsidRPr="004519A7">
        <w:rPr>
          <w:rFonts w:ascii="Arial" w:hAnsi="Arial" w:cs="Arial"/>
          <w:b/>
          <w:sz w:val="20"/>
          <w:szCs w:val="20"/>
        </w:rPr>
        <w:t>TURISMO DE AVENTURA:</w:t>
      </w:r>
    </w:p>
    <w:p w:rsidR="004519A7" w:rsidRPr="004519A7" w:rsidRDefault="004519A7" w:rsidP="004519A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4519A7">
        <w:rPr>
          <w:rFonts w:ascii="Arial" w:hAnsi="Arial" w:cs="Arial"/>
          <w:b/>
          <w:sz w:val="20"/>
          <w:szCs w:val="20"/>
        </w:rPr>
        <w:t xml:space="preserve"> </w:t>
      </w:r>
      <w:r w:rsidRPr="004519A7">
        <w:rPr>
          <w:rFonts w:ascii="Arial" w:hAnsi="Arial" w:cs="Arial"/>
          <w:sz w:val="20"/>
          <w:szCs w:val="20"/>
        </w:rPr>
        <w:t>La Secretaría de Turismo define al Turismo de Aventura como “Aquellos viajes realizados por personas motivadas a experimentar desafíos impuestos por la naturaleza y alcanzar logros.</w:t>
      </w:r>
    </w:p>
    <w:p w:rsidR="004519A7" w:rsidRPr="004519A7" w:rsidRDefault="004519A7" w:rsidP="004519A7">
      <w:pPr>
        <w:ind w:left="-993" w:right="-285"/>
        <w:jc w:val="both"/>
        <w:rPr>
          <w:rFonts w:ascii="Arial" w:hAnsi="Arial" w:cs="Arial"/>
          <w:b/>
          <w:sz w:val="20"/>
          <w:szCs w:val="20"/>
        </w:rPr>
      </w:pPr>
      <w:r w:rsidRPr="004519A7">
        <w:rPr>
          <w:rFonts w:ascii="Arial" w:hAnsi="Arial" w:cs="Arial"/>
          <w:b/>
          <w:sz w:val="20"/>
          <w:szCs w:val="20"/>
        </w:rPr>
        <w:t>TURISMO CULTURAL:</w:t>
      </w:r>
    </w:p>
    <w:p w:rsidR="004519A7" w:rsidRPr="004519A7" w:rsidRDefault="004519A7" w:rsidP="004519A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4519A7">
        <w:rPr>
          <w:rFonts w:ascii="Arial" w:hAnsi="Arial" w:cs="Arial"/>
          <w:sz w:val="20"/>
          <w:szCs w:val="20"/>
        </w:rPr>
        <w:t>La Secretaría de Turismo define al Turismo Cultural como " aquel viaje motivado para conocer, comprender y disfrutar sociedad o grupo social de un destino específico".</w:t>
      </w:r>
    </w:p>
    <w:p w:rsidR="004519A7" w:rsidRDefault="004519A7" w:rsidP="004519A7">
      <w:pPr>
        <w:ind w:left="-993" w:right="-285"/>
        <w:jc w:val="both"/>
        <w:rPr>
          <w:rFonts w:ascii="Arial" w:hAnsi="Arial" w:cs="Arial"/>
          <w:b/>
          <w:sz w:val="20"/>
          <w:szCs w:val="20"/>
        </w:rPr>
      </w:pPr>
      <w:r w:rsidRPr="004519A7">
        <w:rPr>
          <w:rFonts w:ascii="Arial" w:hAnsi="Arial" w:cs="Arial"/>
          <w:b/>
          <w:sz w:val="20"/>
          <w:szCs w:val="20"/>
        </w:rPr>
        <w:t>TURISMO DE ROMANCE:</w:t>
      </w:r>
    </w:p>
    <w:p w:rsidR="00A64634" w:rsidRDefault="00A64634" w:rsidP="004519A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A64634">
        <w:rPr>
          <w:rFonts w:ascii="Arial" w:hAnsi="Arial" w:cs="Arial"/>
          <w:sz w:val="20"/>
          <w:szCs w:val="20"/>
        </w:rPr>
        <w:t>Se define como aquellas parejas que efectúan un viaje para celebrar un motivo especial: Despe</w:t>
      </w:r>
      <w:r>
        <w:rPr>
          <w:rFonts w:ascii="Arial" w:hAnsi="Arial" w:cs="Arial"/>
          <w:sz w:val="20"/>
          <w:szCs w:val="20"/>
        </w:rPr>
        <w:t>didas de solteros,</w:t>
      </w:r>
      <w:r w:rsidRPr="00A64634">
        <w:rPr>
          <w:rFonts w:ascii="Arial" w:hAnsi="Arial" w:cs="Arial"/>
          <w:sz w:val="20"/>
          <w:szCs w:val="20"/>
        </w:rPr>
        <w:t xml:space="preserve"> Lunas de mi</w:t>
      </w:r>
      <w:r>
        <w:rPr>
          <w:rFonts w:ascii="Arial" w:hAnsi="Arial" w:cs="Arial"/>
          <w:sz w:val="20"/>
          <w:szCs w:val="20"/>
        </w:rPr>
        <w:t>el, Renovación de votos y Bodas.</w:t>
      </w:r>
    </w:p>
    <w:p w:rsidR="00A64634" w:rsidRDefault="00A64634" w:rsidP="00A64634">
      <w:pPr>
        <w:ind w:left="-993" w:right="-285"/>
        <w:jc w:val="both"/>
        <w:rPr>
          <w:rFonts w:ascii="Arial" w:hAnsi="Arial" w:cs="Arial"/>
          <w:b/>
          <w:sz w:val="20"/>
          <w:szCs w:val="20"/>
        </w:rPr>
      </w:pPr>
      <w:r w:rsidRPr="00A64634">
        <w:rPr>
          <w:rFonts w:ascii="Arial" w:hAnsi="Arial" w:cs="Arial"/>
          <w:b/>
          <w:sz w:val="20"/>
          <w:szCs w:val="20"/>
        </w:rPr>
        <w:t>TURISMO NAUTICO Y DEPORTIVO:</w:t>
      </w:r>
    </w:p>
    <w:p w:rsidR="00A64634" w:rsidRDefault="00A64634" w:rsidP="004519A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4519A7">
        <w:rPr>
          <w:rFonts w:ascii="Arial" w:hAnsi="Arial" w:cs="Arial"/>
          <w:sz w:val="20"/>
          <w:szCs w:val="20"/>
        </w:rPr>
        <w:t>La Secretaría de Turismo define</w:t>
      </w:r>
      <w:r>
        <w:rPr>
          <w:rFonts w:ascii="Arial" w:hAnsi="Arial" w:cs="Arial"/>
          <w:sz w:val="20"/>
          <w:szCs w:val="20"/>
        </w:rPr>
        <w:t xml:space="preserve"> este segmento como “Un turismo orientado a esfuerzos, programas y acciones al desarrollo de productos turísticos específicos como el triatlón, golf,  maratón, carreras de aventura, etc.</w:t>
      </w:r>
    </w:p>
    <w:p w:rsidR="00A64634" w:rsidRDefault="00A64634" w:rsidP="004519A7">
      <w:pPr>
        <w:ind w:left="-993" w:right="-285"/>
        <w:jc w:val="both"/>
        <w:rPr>
          <w:rFonts w:ascii="Arial" w:hAnsi="Arial" w:cs="Arial"/>
          <w:b/>
          <w:sz w:val="20"/>
          <w:szCs w:val="20"/>
        </w:rPr>
      </w:pPr>
      <w:r w:rsidRPr="00A64634">
        <w:rPr>
          <w:rFonts w:ascii="Arial" w:hAnsi="Arial" w:cs="Arial"/>
          <w:b/>
          <w:sz w:val="20"/>
          <w:szCs w:val="20"/>
        </w:rPr>
        <w:t>TURISMO</w:t>
      </w:r>
      <w:r>
        <w:rPr>
          <w:rFonts w:ascii="Arial" w:hAnsi="Arial" w:cs="Arial"/>
          <w:b/>
          <w:sz w:val="20"/>
          <w:szCs w:val="20"/>
        </w:rPr>
        <w:t xml:space="preserve"> DE NEGOCIOS</w:t>
      </w:r>
      <w:r w:rsidRPr="00A64634">
        <w:rPr>
          <w:rFonts w:ascii="Arial" w:hAnsi="Arial" w:cs="Arial"/>
          <w:b/>
          <w:sz w:val="20"/>
          <w:szCs w:val="20"/>
        </w:rPr>
        <w:t xml:space="preserve">: </w:t>
      </w:r>
    </w:p>
    <w:p w:rsidR="00A64634" w:rsidRDefault="00A64634" w:rsidP="004519A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A64634">
        <w:rPr>
          <w:rFonts w:ascii="Arial" w:hAnsi="Arial" w:cs="Arial"/>
          <w:sz w:val="20"/>
          <w:szCs w:val="20"/>
        </w:rPr>
        <w:t>Conjunto de corrientes turísticas cuyo motivo de viaje está vinculado con la realización de actividades laborales y profesionales, llevadas a cabo en reuniones de negocios con diferentes propósitos y magnitudes. Puede ser individual o grupal. El turismo de negocio grupal incluye congresos, convenciones, conferencias, ferias, etc.</w:t>
      </w:r>
    </w:p>
    <w:p w:rsidR="00384DD7" w:rsidRDefault="00384DD7" w:rsidP="00384DD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384DD7">
        <w:rPr>
          <w:rFonts w:ascii="Arial" w:hAnsi="Arial" w:cs="Arial"/>
          <w:b/>
          <w:sz w:val="20"/>
          <w:szCs w:val="20"/>
        </w:rPr>
        <w:t>TURISMO CULTURAL:</w:t>
      </w:r>
      <w:r w:rsidRPr="00384DD7">
        <w:rPr>
          <w:rFonts w:ascii="Arial" w:hAnsi="Arial" w:cs="Arial"/>
          <w:sz w:val="20"/>
          <w:szCs w:val="20"/>
        </w:rPr>
        <w:t xml:space="preserve"> </w:t>
      </w:r>
    </w:p>
    <w:p w:rsidR="00384DD7" w:rsidRDefault="00384DD7" w:rsidP="00384DD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384DD7">
        <w:rPr>
          <w:rFonts w:ascii="Arial" w:hAnsi="Arial" w:cs="Arial"/>
          <w:sz w:val="20"/>
          <w:szCs w:val="20"/>
        </w:rPr>
        <w:t>Viaje turístico motivado por cono</w:t>
      </w:r>
      <w:r>
        <w:rPr>
          <w:rFonts w:ascii="Arial" w:hAnsi="Arial" w:cs="Arial"/>
          <w:sz w:val="20"/>
          <w:szCs w:val="20"/>
        </w:rPr>
        <w:t xml:space="preserve">cer, comprender, disfrutar, el </w:t>
      </w:r>
      <w:r w:rsidRPr="00384DD7">
        <w:rPr>
          <w:rFonts w:ascii="Arial" w:hAnsi="Arial" w:cs="Arial"/>
          <w:sz w:val="20"/>
          <w:szCs w:val="20"/>
        </w:rPr>
        <w:t>conjunto de rasgos y elementos distintivos, espirituale</w:t>
      </w:r>
      <w:r>
        <w:rPr>
          <w:rFonts w:ascii="Arial" w:hAnsi="Arial" w:cs="Arial"/>
          <w:sz w:val="20"/>
          <w:szCs w:val="20"/>
        </w:rPr>
        <w:t xml:space="preserve">s, materiales, intelectuales y </w:t>
      </w:r>
      <w:r w:rsidRPr="00384DD7">
        <w:rPr>
          <w:rFonts w:ascii="Arial" w:hAnsi="Arial" w:cs="Arial"/>
          <w:sz w:val="20"/>
          <w:szCs w:val="20"/>
        </w:rPr>
        <w:t>afectivos que caracterizan a una sociedad o grupo social de un destino turístico</w:t>
      </w:r>
      <w:r>
        <w:rPr>
          <w:rFonts w:ascii="Arial" w:hAnsi="Arial" w:cs="Arial"/>
          <w:sz w:val="20"/>
          <w:szCs w:val="20"/>
        </w:rPr>
        <w:t>.</w:t>
      </w:r>
    </w:p>
    <w:p w:rsidR="00384DD7" w:rsidRDefault="00384DD7" w:rsidP="00384DD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384DD7">
        <w:rPr>
          <w:rFonts w:ascii="Arial" w:hAnsi="Arial" w:cs="Arial"/>
          <w:b/>
          <w:sz w:val="20"/>
          <w:szCs w:val="20"/>
        </w:rPr>
        <w:t>TURISMO CINEGÉTICO:</w:t>
      </w:r>
      <w:r w:rsidRPr="00384DD7">
        <w:rPr>
          <w:rFonts w:ascii="Arial" w:hAnsi="Arial" w:cs="Arial"/>
          <w:sz w:val="20"/>
          <w:szCs w:val="20"/>
        </w:rPr>
        <w:t xml:space="preserve"> </w:t>
      </w:r>
    </w:p>
    <w:p w:rsidR="00384DD7" w:rsidRDefault="00384DD7" w:rsidP="00384DD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384DD7">
        <w:rPr>
          <w:rFonts w:ascii="Arial" w:hAnsi="Arial" w:cs="Arial"/>
          <w:sz w:val="20"/>
          <w:szCs w:val="20"/>
        </w:rPr>
        <w:t>Actividad que desarrolla u</w:t>
      </w:r>
      <w:r>
        <w:rPr>
          <w:rFonts w:ascii="Arial" w:hAnsi="Arial" w:cs="Arial"/>
          <w:sz w:val="20"/>
          <w:szCs w:val="20"/>
        </w:rPr>
        <w:t xml:space="preserve">n cazador deportivo nacional o </w:t>
      </w:r>
      <w:r w:rsidRPr="00384DD7">
        <w:rPr>
          <w:rFonts w:ascii="Arial" w:hAnsi="Arial" w:cs="Arial"/>
          <w:sz w:val="20"/>
          <w:szCs w:val="20"/>
        </w:rPr>
        <w:t>extranjero que visita destinos, localidades o áreas d</w:t>
      </w:r>
      <w:r>
        <w:rPr>
          <w:rFonts w:ascii="Arial" w:hAnsi="Arial" w:cs="Arial"/>
          <w:sz w:val="20"/>
          <w:szCs w:val="20"/>
        </w:rPr>
        <w:t xml:space="preserve">onde se permite la práctica de </w:t>
      </w:r>
      <w:r w:rsidRPr="00384DD7">
        <w:rPr>
          <w:rFonts w:ascii="Arial" w:hAnsi="Arial" w:cs="Arial"/>
          <w:sz w:val="20"/>
          <w:szCs w:val="20"/>
        </w:rPr>
        <w:t>la caza de fauna silvestre de interés cinegético en</w:t>
      </w:r>
      <w:r>
        <w:rPr>
          <w:rFonts w:ascii="Arial" w:hAnsi="Arial" w:cs="Arial"/>
          <w:sz w:val="20"/>
          <w:szCs w:val="20"/>
        </w:rPr>
        <w:t xml:space="preserve"> su entorno natural y que hace </w:t>
      </w:r>
      <w:r w:rsidRPr="00384DD7">
        <w:rPr>
          <w:rFonts w:ascii="Arial" w:hAnsi="Arial" w:cs="Arial"/>
          <w:sz w:val="20"/>
          <w:szCs w:val="20"/>
        </w:rPr>
        <w:t>uso de servicios logísticos y turísticos</w:t>
      </w:r>
      <w:r>
        <w:rPr>
          <w:rFonts w:ascii="Arial" w:hAnsi="Arial" w:cs="Arial"/>
          <w:sz w:val="20"/>
          <w:szCs w:val="20"/>
        </w:rPr>
        <w:t xml:space="preserve"> en un marco de conservación y </w:t>
      </w:r>
      <w:r w:rsidRPr="00384DD7">
        <w:rPr>
          <w:rFonts w:ascii="Arial" w:hAnsi="Arial" w:cs="Arial"/>
          <w:sz w:val="20"/>
          <w:szCs w:val="20"/>
        </w:rPr>
        <w:t>sustentabilidad de la vida silvestre</w:t>
      </w:r>
      <w:r>
        <w:rPr>
          <w:rFonts w:ascii="Arial" w:hAnsi="Arial" w:cs="Arial"/>
          <w:sz w:val="20"/>
          <w:szCs w:val="20"/>
        </w:rPr>
        <w:t>.</w:t>
      </w:r>
    </w:p>
    <w:p w:rsidR="00384DD7" w:rsidRDefault="00384DD7" w:rsidP="00384DD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384DD7">
        <w:rPr>
          <w:rFonts w:ascii="Arial" w:hAnsi="Arial" w:cs="Arial"/>
          <w:b/>
          <w:sz w:val="20"/>
          <w:szCs w:val="20"/>
        </w:rPr>
        <w:t>TURISMO SOCIAL:</w:t>
      </w:r>
      <w:r w:rsidRPr="00384DD7">
        <w:rPr>
          <w:rFonts w:ascii="Arial" w:hAnsi="Arial" w:cs="Arial"/>
          <w:sz w:val="20"/>
          <w:szCs w:val="20"/>
        </w:rPr>
        <w:t xml:space="preserve"> </w:t>
      </w:r>
    </w:p>
    <w:p w:rsidR="00384DD7" w:rsidRDefault="00384DD7" w:rsidP="00384DD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384DD7">
        <w:rPr>
          <w:rFonts w:ascii="Arial" w:hAnsi="Arial" w:cs="Arial"/>
          <w:sz w:val="20"/>
          <w:szCs w:val="20"/>
        </w:rPr>
        <w:t>Comprende viajes realizados para fines de ocio y recreación, sin motivo de lucro y es llevado a cabo por pe</w:t>
      </w:r>
      <w:r>
        <w:rPr>
          <w:rFonts w:ascii="Arial" w:hAnsi="Arial" w:cs="Arial"/>
          <w:sz w:val="20"/>
          <w:szCs w:val="20"/>
        </w:rPr>
        <w:t xml:space="preserve">rsonas con niveles de ingresos </w:t>
      </w:r>
      <w:r w:rsidRPr="00384DD7">
        <w:rPr>
          <w:rFonts w:ascii="Arial" w:hAnsi="Arial" w:cs="Arial"/>
          <w:sz w:val="20"/>
          <w:szCs w:val="20"/>
        </w:rPr>
        <w:t>reducidos que no les permiten aprovechar ple</w:t>
      </w:r>
      <w:r>
        <w:rPr>
          <w:rFonts w:ascii="Arial" w:hAnsi="Arial" w:cs="Arial"/>
          <w:sz w:val="20"/>
          <w:szCs w:val="20"/>
        </w:rPr>
        <w:t xml:space="preserve">namente la oferta de servicios </w:t>
      </w:r>
      <w:r w:rsidRPr="00384DD7">
        <w:rPr>
          <w:rFonts w:ascii="Arial" w:hAnsi="Arial" w:cs="Arial"/>
          <w:sz w:val="20"/>
          <w:szCs w:val="20"/>
        </w:rPr>
        <w:t>turísticos del país</w:t>
      </w:r>
      <w:r>
        <w:rPr>
          <w:rFonts w:ascii="Arial" w:hAnsi="Arial" w:cs="Arial"/>
          <w:sz w:val="20"/>
          <w:szCs w:val="20"/>
        </w:rPr>
        <w:t>.</w:t>
      </w:r>
    </w:p>
    <w:p w:rsidR="00384DD7" w:rsidRDefault="00384DD7" w:rsidP="00384DD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384DD7">
        <w:rPr>
          <w:rFonts w:ascii="Arial" w:hAnsi="Arial" w:cs="Arial"/>
          <w:b/>
          <w:sz w:val="20"/>
          <w:szCs w:val="20"/>
        </w:rPr>
        <w:t>TURISMO ALTERNATIVO:</w:t>
      </w:r>
      <w:r w:rsidRPr="00384DD7">
        <w:rPr>
          <w:rFonts w:ascii="Arial" w:hAnsi="Arial" w:cs="Arial"/>
          <w:sz w:val="20"/>
          <w:szCs w:val="20"/>
        </w:rPr>
        <w:t xml:space="preserve"> </w:t>
      </w:r>
    </w:p>
    <w:p w:rsidR="00384DD7" w:rsidRDefault="00384DD7" w:rsidP="00384DD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384DD7">
        <w:rPr>
          <w:rFonts w:ascii="Arial" w:hAnsi="Arial" w:cs="Arial"/>
          <w:sz w:val="20"/>
          <w:szCs w:val="20"/>
        </w:rPr>
        <w:t>Se le llama así a los viaje</w:t>
      </w:r>
      <w:r>
        <w:rPr>
          <w:rFonts w:ascii="Arial" w:hAnsi="Arial" w:cs="Arial"/>
          <w:sz w:val="20"/>
          <w:szCs w:val="20"/>
        </w:rPr>
        <w:t xml:space="preserve">s que tienen como fin realizar </w:t>
      </w:r>
      <w:r w:rsidRPr="00384DD7">
        <w:rPr>
          <w:rFonts w:ascii="Arial" w:hAnsi="Arial" w:cs="Arial"/>
          <w:sz w:val="20"/>
          <w:szCs w:val="20"/>
        </w:rPr>
        <w:t>actividades creativas en contacto directo con l</w:t>
      </w:r>
      <w:r>
        <w:rPr>
          <w:rFonts w:ascii="Arial" w:hAnsi="Arial" w:cs="Arial"/>
          <w:sz w:val="20"/>
          <w:szCs w:val="20"/>
        </w:rPr>
        <w:t xml:space="preserve">a naturaleza y las expresiones </w:t>
      </w:r>
      <w:r w:rsidRPr="00384DD7">
        <w:rPr>
          <w:rFonts w:ascii="Arial" w:hAnsi="Arial" w:cs="Arial"/>
          <w:sz w:val="20"/>
          <w:szCs w:val="20"/>
        </w:rPr>
        <w:t>culturales que le envuelven con una actitud y co</w:t>
      </w:r>
      <w:r>
        <w:rPr>
          <w:rFonts w:ascii="Arial" w:hAnsi="Arial" w:cs="Arial"/>
          <w:sz w:val="20"/>
          <w:szCs w:val="20"/>
        </w:rPr>
        <w:t xml:space="preserve">mpromiso de conocer, respetar, </w:t>
      </w:r>
      <w:r w:rsidRPr="00384DD7">
        <w:rPr>
          <w:rFonts w:ascii="Arial" w:hAnsi="Arial" w:cs="Arial"/>
          <w:sz w:val="20"/>
          <w:szCs w:val="20"/>
        </w:rPr>
        <w:t>disfrutar y participar en la conservación de los recursos naturales y culturales</w:t>
      </w:r>
      <w:r>
        <w:rPr>
          <w:rFonts w:ascii="Arial" w:hAnsi="Arial" w:cs="Arial"/>
          <w:sz w:val="20"/>
          <w:szCs w:val="20"/>
        </w:rPr>
        <w:t>.</w:t>
      </w:r>
    </w:p>
    <w:p w:rsidR="00384DD7" w:rsidRDefault="00384DD7" w:rsidP="00384DD7">
      <w:pPr>
        <w:ind w:left="-993" w:right="-285"/>
        <w:jc w:val="both"/>
        <w:rPr>
          <w:rFonts w:ascii="Arial" w:hAnsi="Arial" w:cs="Arial"/>
          <w:b/>
          <w:sz w:val="20"/>
          <w:szCs w:val="20"/>
        </w:rPr>
      </w:pPr>
    </w:p>
    <w:p w:rsidR="00384DD7" w:rsidRDefault="00384DD7" w:rsidP="00384DD7">
      <w:pPr>
        <w:ind w:left="-993" w:right="-285"/>
        <w:jc w:val="both"/>
        <w:rPr>
          <w:rFonts w:ascii="Arial" w:hAnsi="Arial" w:cs="Arial"/>
          <w:b/>
          <w:sz w:val="20"/>
          <w:szCs w:val="20"/>
        </w:rPr>
      </w:pPr>
    </w:p>
    <w:p w:rsidR="00384DD7" w:rsidRDefault="00384DD7" w:rsidP="00384DD7">
      <w:pPr>
        <w:ind w:left="-993" w:right="-285"/>
        <w:jc w:val="both"/>
        <w:rPr>
          <w:rFonts w:ascii="Arial" w:hAnsi="Arial" w:cs="Arial"/>
          <w:b/>
          <w:sz w:val="20"/>
          <w:szCs w:val="20"/>
        </w:rPr>
      </w:pPr>
    </w:p>
    <w:p w:rsidR="00384DD7" w:rsidRDefault="00384DD7" w:rsidP="00384DD7">
      <w:pPr>
        <w:ind w:left="-993" w:right="-285"/>
        <w:jc w:val="both"/>
        <w:rPr>
          <w:rFonts w:ascii="Arial" w:hAnsi="Arial" w:cs="Arial"/>
          <w:b/>
          <w:sz w:val="20"/>
          <w:szCs w:val="20"/>
        </w:rPr>
      </w:pPr>
    </w:p>
    <w:p w:rsidR="00384DD7" w:rsidRDefault="00384DD7" w:rsidP="00384DD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384DD7">
        <w:rPr>
          <w:rFonts w:ascii="Arial" w:hAnsi="Arial" w:cs="Arial"/>
          <w:b/>
          <w:sz w:val="20"/>
          <w:szCs w:val="20"/>
        </w:rPr>
        <w:lastRenderedPageBreak/>
        <w:t>ECOTURISMO:</w:t>
      </w:r>
      <w:r w:rsidRPr="00384DD7">
        <w:rPr>
          <w:rFonts w:ascii="Arial" w:hAnsi="Arial" w:cs="Arial"/>
          <w:sz w:val="20"/>
          <w:szCs w:val="20"/>
        </w:rPr>
        <w:t xml:space="preserve"> </w:t>
      </w:r>
    </w:p>
    <w:p w:rsidR="00384DD7" w:rsidRDefault="00384DD7" w:rsidP="00384DD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384DD7">
        <w:rPr>
          <w:rFonts w:ascii="Arial" w:hAnsi="Arial" w:cs="Arial"/>
          <w:sz w:val="20"/>
          <w:szCs w:val="20"/>
        </w:rPr>
        <w:t>Los viajes que tienen como fin el reali</w:t>
      </w:r>
      <w:r>
        <w:rPr>
          <w:rFonts w:ascii="Arial" w:hAnsi="Arial" w:cs="Arial"/>
          <w:sz w:val="20"/>
          <w:szCs w:val="20"/>
        </w:rPr>
        <w:t xml:space="preserve">zar actividades recreativas de </w:t>
      </w:r>
      <w:r w:rsidRPr="00384DD7">
        <w:rPr>
          <w:rFonts w:ascii="Arial" w:hAnsi="Arial" w:cs="Arial"/>
          <w:sz w:val="20"/>
          <w:szCs w:val="20"/>
        </w:rPr>
        <w:t>apreciación y conocimiento de la naturaleza a t</w:t>
      </w:r>
      <w:r>
        <w:rPr>
          <w:rFonts w:ascii="Arial" w:hAnsi="Arial" w:cs="Arial"/>
          <w:sz w:val="20"/>
          <w:szCs w:val="20"/>
        </w:rPr>
        <w:t>ravés del contacto con la misma.</w:t>
      </w:r>
    </w:p>
    <w:p w:rsidR="00384DD7" w:rsidRDefault="00384DD7" w:rsidP="00384DD7">
      <w:pPr>
        <w:ind w:left="-993" w:right="-285"/>
        <w:jc w:val="both"/>
        <w:rPr>
          <w:rFonts w:ascii="Arial" w:hAnsi="Arial" w:cs="Arial"/>
          <w:b/>
          <w:sz w:val="20"/>
          <w:szCs w:val="20"/>
        </w:rPr>
      </w:pPr>
      <w:r w:rsidRPr="00384DD7">
        <w:rPr>
          <w:rFonts w:ascii="Arial" w:hAnsi="Arial" w:cs="Arial"/>
          <w:b/>
          <w:sz w:val="20"/>
          <w:szCs w:val="20"/>
        </w:rPr>
        <w:t>TURISMO DE AVENTURA:</w:t>
      </w:r>
    </w:p>
    <w:p w:rsidR="00384DD7" w:rsidRDefault="00384DD7" w:rsidP="00384DD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384DD7">
        <w:rPr>
          <w:rFonts w:ascii="Arial" w:hAnsi="Arial" w:cs="Arial"/>
          <w:sz w:val="20"/>
          <w:szCs w:val="20"/>
        </w:rPr>
        <w:t>Los viajes que tienen co</w:t>
      </w:r>
      <w:r>
        <w:rPr>
          <w:rFonts w:ascii="Arial" w:hAnsi="Arial" w:cs="Arial"/>
          <w:sz w:val="20"/>
          <w:szCs w:val="20"/>
        </w:rPr>
        <w:t xml:space="preserve">mo fin el realizar actividades </w:t>
      </w:r>
      <w:r w:rsidRPr="00384DD7">
        <w:rPr>
          <w:rFonts w:ascii="Arial" w:hAnsi="Arial" w:cs="Arial"/>
          <w:sz w:val="20"/>
          <w:szCs w:val="20"/>
        </w:rPr>
        <w:t>recreativas, asociadas a desafíos impuestos por la naturaleza</w:t>
      </w:r>
      <w:r>
        <w:rPr>
          <w:rFonts w:ascii="Arial" w:hAnsi="Arial" w:cs="Arial"/>
          <w:sz w:val="20"/>
          <w:szCs w:val="20"/>
        </w:rPr>
        <w:t>.</w:t>
      </w:r>
    </w:p>
    <w:p w:rsidR="00384DD7" w:rsidRPr="00384DD7" w:rsidRDefault="00384DD7" w:rsidP="00384DD7">
      <w:pPr>
        <w:ind w:left="-993" w:right="-285"/>
        <w:jc w:val="both"/>
        <w:rPr>
          <w:rFonts w:ascii="Arial" w:hAnsi="Arial" w:cs="Arial"/>
          <w:b/>
          <w:sz w:val="20"/>
          <w:szCs w:val="20"/>
        </w:rPr>
      </w:pPr>
      <w:r w:rsidRPr="00384DD7">
        <w:rPr>
          <w:rFonts w:ascii="Arial" w:hAnsi="Arial" w:cs="Arial"/>
          <w:b/>
          <w:sz w:val="20"/>
          <w:szCs w:val="20"/>
        </w:rPr>
        <w:t xml:space="preserve">TURISMO RURAL: </w:t>
      </w:r>
    </w:p>
    <w:p w:rsidR="00384DD7" w:rsidRPr="00A64634" w:rsidRDefault="00384DD7" w:rsidP="00384DD7">
      <w:pPr>
        <w:ind w:left="-993" w:right="-285"/>
        <w:jc w:val="both"/>
        <w:rPr>
          <w:rFonts w:ascii="Arial" w:hAnsi="Arial" w:cs="Arial"/>
          <w:sz w:val="20"/>
          <w:szCs w:val="20"/>
        </w:rPr>
      </w:pPr>
      <w:r w:rsidRPr="00384DD7">
        <w:rPr>
          <w:rFonts w:ascii="Arial" w:hAnsi="Arial" w:cs="Arial"/>
          <w:sz w:val="20"/>
          <w:szCs w:val="20"/>
        </w:rPr>
        <w:t xml:space="preserve">Los viajes que tienen como </w:t>
      </w:r>
      <w:r>
        <w:rPr>
          <w:rFonts w:ascii="Arial" w:hAnsi="Arial" w:cs="Arial"/>
          <w:sz w:val="20"/>
          <w:szCs w:val="20"/>
        </w:rPr>
        <w:t xml:space="preserve">fin el realizar actividades de </w:t>
      </w:r>
      <w:r w:rsidRPr="00384DD7">
        <w:rPr>
          <w:rFonts w:ascii="Arial" w:hAnsi="Arial" w:cs="Arial"/>
          <w:sz w:val="20"/>
          <w:szCs w:val="20"/>
        </w:rPr>
        <w:t>convivencia e interacción con una comunidad rural, en todas aquellas expresiones sociales, culturales y productivas cotidianas de la misma.</w:t>
      </w:r>
    </w:p>
    <w:p w:rsidR="004519A7" w:rsidRPr="004519A7" w:rsidRDefault="004519A7" w:rsidP="004519A7">
      <w:pPr>
        <w:ind w:left="-993" w:right="-285"/>
        <w:jc w:val="both"/>
        <w:rPr>
          <w:rFonts w:ascii="Arial" w:hAnsi="Arial" w:cs="Arial"/>
          <w:b/>
          <w:sz w:val="20"/>
          <w:szCs w:val="20"/>
        </w:rPr>
      </w:pPr>
    </w:p>
    <w:p w:rsidR="004519A7" w:rsidRPr="004519A7" w:rsidRDefault="004519A7" w:rsidP="004519A7">
      <w:pPr>
        <w:ind w:left="-993" w:right="-285"/>
        <w:jc w:val="both"/>
        <w:rPr>
          <w:rFonts w:ascii="Arial" w:hAnsi="Arial" w:cs="Arial"/>
          <w:sz w:val="24"/>
          <w:szCs w:val="24"/>
        </w:rPr>
      </w:pPr>
    </w:p>
    <w:p w:rsidR="004519A7" w:rsidRDefault="004519A7" w:rsidP="004519A7">
      <w:pPr>
        <w:ind w:left="-993" w:right="-285"/>
        <w:rPr>
          <w:rFonts w:ascii="Arial" w:hAnsi="Arial" w:cs="Arial"/>
          <w:sz w:val="24"/>
          <w:szCs w:val="24"/>
        </w:rPr>
      </w:pPr>
    </w:p>
    <w:p w:rsidR="00384DD7" w:rsidRDefault="00384DD7" w:rsidP="004519A7">
      <w:pPr>
        <w:ind w:left="-993" w:right="-285"/>
        <w:rPr>
          <w:rFonts w:ascii="Arial" w:hAnsi="Arial" w:cs="Arial"/>
          <w:sz w:val="24"/>
          <w:szCs w:val="24"/>
        </w:rPr>
      </w:pPr>
    </w:p>
    <w:p w:rsidR="00384DD7" w:rsidRDefault="00384DD7" w:rsidP="004519A7">
      <w:pPr>
        <w:ind w:left="-993" w:right="-285"/>
        <w:rPr>
          <w:rFonts w:ascii="Arial" w:hAnsi="Arial" w:cs="Arial"/>
          <w:sz w:val="24"/>
          <w:szCs w:val="24"/>
        </w:rPr>
      </w:pPr>
    </w:p>
    <w:p w:rsidR="00384DD7" w:rsidRDefault="00384DD7" w:rsidP="004519A7">
      <w:pPr>
        <w:ind w:left="-993" w:right="-285"/>
        <w:rPr>
          <w:rFonts w:ascii="Arial" w:hAnsi="Arial" w:cs="Arial"/>
          <w:sz w:val="24"/>
          <w:szCs w:val="24"/>
        </w:rPr>
      </w:pPr>
    </w:p>
    <w:p w:rsidR="00384DD7" w:rsidRDefault="00384DD7" w:rsidP="004519A7">
      <w:pPr>
        <w:ind w:left="-993" w:right="-285"/>
        <w:rPr>
          <w:rFonts w:ascii="Arial" w:hAnsi="Arial" w:cs="Arial"/>
          <w:sz w:val="24"/>
          <w:szCs w:val="24"/>
        </w:rPr>
      </w:pPr>
    </w:p>
    <w:p w:rsidR="00384DD7" w:rsidRDefault="00384DD7" w:rsidP="004519A7">
      <w:pPr>
        <w:ind w:left="-993" w:right="-285"/>
        <w:rPr>
          <w:rFonts w:ascii="Arial" w:hAnsi="Arial" w:cs="Arial"/>
          <w:sz w:val="24"/>
          <w:szCs w:val="24"/>
        </w:rPr>
      </w:pPr>
    </w:p>
    <w:p w:rsidR="00384DD7" w:rsidRDefault="00384DD7" w:rsidP="004519A7">
      <w:pPr>
        <w:ind w:left="-993" w:right="-285"/>
        <w:rPr>
          <w:rFonts w:ascii="Arial" w:hAnsi="Arial" w:cs="Arial"/>
          <w:sz w:val="24"/>
          <w:szCs w:val="24"/>
        </w:rPr>
      </w:pPr>
    </w:p>
    <w:p w:rsidR="00384DD7" w:rsidRDefault="00384DD7" w:rsidP="004519A7">
      <w:pPr>
        <w:ind w:left="-993" w:right="-285"/>
        <w:rPr>
          <w:rFonts w:ascii="Arial" w:hAnsi="Arial" w:cs="Arial"/>
          <w:sz w:val="24"/>
          <w:szCs w:val="24"/>
        </w:rPr>
      </w:pPr>
    </w:p>
    <w:p w:rsidR="00384DD7" w:rsidRDefault="00384DD7" w:rsidP="004519A7">
      <w:pPr>
        <w:ind w:left="-993" w:right="-285"/>
        <w:rPr>
          <w:rFonts w:ascii="Arial" w:hAnsi="Arial" w:cs="Arial"/>
          <w:sz w:val="24"/>
          <w:szCs w:val="24"/>
        </w:rPr>
      </w:pPr>
    </w:p>
    <w:p w:rsidR="00384DD7" w:rsidRDefault="00384DD7" w:rsidP="004519A7">
      <w:pPr>
        <w:ind w:left="-993" w:right="-285"/>
        <w:rPr>
          <w:rFonts w:ascii="Arial" w:hAnsi="Arial" w:cs="Arial"/>
          <w:sz w:val="24"/>
          <w:szCs w:val="24"/>
        </w:rPr>
      </w:pPr>
    </w:p>
    <w:p w:rsidR="00384DD7" w:rsidRDefault="00384DD7" w:rsidP="004519A7">
      <w:pPr>
        <w:ind w:left="-993" w:right="-285"/>
        <w:rPr>
          <w:rFonts w:ascii="Arial" w:hAnsi="Arial" w:cs="Arial"/>
          <w:sz w:val="24"/>
          <w:szCs w:val="24"/>
        </w:rPr>
      </w:pPr>
    </w:p>
    <w:p w:rsidR="00384DD7" w:rsidRDefault="00384DD7" w:rsidP="004519A7">
      <w:pPr>
        <w:ind w:left="-993" w:right="-285"/>
        <w:rPr>
          <w:rFonts w:ascii="Arial" w:hAnsi="Arial" w:cs="Arial"/>
          <w:sz w:val="24"/>
          <w:szCs w:val="24"/>
        </w:rPr>
      </w:pPr>
    </w:p>
    <w:p w:rsidR="00384DD7" w:rsidRDefault="00384DD7" w:rsidP="004519A7">
      <w:pPr>
        <w:ind w:left="-993" w:right="-285"/>
        <w:rPr>
          <w:rFonts w:ascii="Arial" w:hAnsi="Arial" w:cs="Arial"/>
          <w:sz w:val="24"/>
          <w:szCs w:val="24"/>
        </w:rPr>
      </w:pPr>
    </w:p>
    <w:p w:rsidR="00384DD7" w:rsidRDefault="00384DD7" w:rsidP="004519A7">
      <w:pPr>
        <w:ind w:left="-993" w:right="-285"/>
        <w:rPr>
          <w:rFonts w:ascii="Arial" w:hAnsi="Arial" w:cs="Arial"/>
          <w:sz w:val="24"/>
          <w:szCs w:val="24"/>
        </w:rPr>
      </w:pPr>
    </w:p>
    <w:p w:rsidR="00384DD7" w:rsidRDefault="00384DD7" w:rsidP="00384DD7">
      <w:pPr>
        <w:pStyle w:val="Sinespaciado"/>
        <w:ind w:right="-569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OCTAVIO MARTINEZ FLORES LTU757</w:t>
      </w:r>
    </w:p>
    <w:p w:rsidR="00384DD7" w:rsidRDefault="00384DD7" w:rsidP="00384DD7">
      <w:pPr>
        <w:pStyle w:val="Sinespaciado"/>
        <w:ind w:left="-1134" w:right="-569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8vo  TURISMO</w:t>
      </w:r>
    </w:p>
    <w:p w:rsidR="00384DD7" w:rsidRPr="00370AA1" w:rsidRDefault="00384DD7" w:rsidP="00384DD7">
      <w:pPr>
        <w:pStyle w:val="Sinespaciado"/>
        <w:ind w:left="-1134" w:right="-569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PROFESOR: SAMUEL HERNANDEZ VAZQUEZ</w:t>
      </w:r>
    </w:p>
    <w:p w:rsidR="00384DD7" w:rsidRPr="00CE3814" w:rsidRDefault="00384DD7" w:rsidP="00384DD7">
      <w:pPr>
        <w:pStyle w:val="Sinespaciado"/>
        <w:ind w:left="-1134" w:right="-569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ADMINISTRACION DE CONGRESOS, CONVENCIONES Y EXPOSICICONES</w:t>
      </w:r>
    </w:p>
    <w:p w:rsidR="00384DD7" w:rsidRPr="009E518E" w:rsidRDefault="00384DD7" w:rsidP="00384DD7">
      <w:pPr>
        <w:ind w:right="-285"/>
        <w:rPr>
          <w:rFonts w:ascii="Arial" w:hAnsi="Arial" w:cs="Arial"/>
          <w:sz w:val="24"/>
          <w:szCs w:val="24"/>
        </w:rPr>
      </w:pPr>
    </w:p>
    <w:p w:rsidR="00384DD7" w:rsidRDefault="00384DD7" w:rsidP="00384DD7">
      <w:pPr>
        <w:ind w:left="-993" w:right="-285"/>
        <w:jc w:val="right"/>
        <w:rPr>
          <w:rFonts w:ascii="Arial" w:hAnsi="Arial" w:cs="Arial"/>
          <w:sz w:val="24"/>
          <w:szCs w:val="24"/>
        </w:rPr>
      </w:pPr>
    </w:p>
    <w:p w:rsidR="00384DD7" w:rsidRPr="004519A7" w:rsidRDefault="00384DD7" w:rsidP="00384DD7">
      <w:pPr>
        <w:ind w:left="-993" w:right="-285"/>
        <w:jc w:val="right"/>
        <w:rPr>
          <w:rFonts w:ascii="Arial" w:hAnsi="Arial" w:cs="Arial"/>
          <w:sz w:val="24"/>
          <w:szCs w:val="24"/>
        </w:rPr>
      </w:pPr>
    </w:p>
    <w:sectPr w:rsidR="00384DD7" w:rsidRPr="004519A7" w:rsidSect="00384DD7">
      <w:pgSz w:w="12240" w:h="15840"/>
      <w:pgMar w:top="720" w:right="1185" w:bottom="720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A7"/>
    <w:rsid w:val="00384DD7"/>
    <w:rsid w:val="004519A7"/>
    <w:rsid w:val="006E02B8"/>
    <w:rsid w:val="00A64634"/>
    <w:rsid w:val="00E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84DD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84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84DD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8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</dc:creator>
  <cp:lastModifiedBy>BARTOLO</cp:lastModifiedBy>
  <cp:revision>2</cp:revision>
  <dcterms:created xsi:type="dcterms:W3CDTF">2016-09-06T18:12:00Z</dcterms:created>
  <dcterms:modified xsi:type="dcterms:W3CDTF">2016-09-06T18:44:00Z</dcterms:modified>
</cp:coreProperties>
</file>