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4D" w:rsidRDefault="000011AA" w:rsidP="000011AA">
      <w:pPr>
        <w:jc w:val="center"/>
        <w:rPr>
          <w:rFonts w:ascii="Arial" w:hAnsi="Arial" w:cs="Arial"/>
          <w:b/>
          <w:sz w:val="36"/>
        </w:rPr>
      </w:pPr>
      <w:r w:rsidRPr="000011AA">
        <w:rPr>
          <w:rFonts w:ascii="Arial" w:hAnsi="Arial" w:cs="Arial"/>
          <w:b/>
          <w:sz w:val="36"/>
        </w:rPr>
        <w:t>Definiciones de congresos</w:t>
      </w:r>
    </w:p>
    <w:p w:rsidR="000011AA" w:rsidRPr="000011AA" w:rsidRDefault="000011AA" w:rsidP="000011AA">
      <w:pPr>
        <w:jc w:val="center"/>
        <w:rPr>
          <w:rFonts w:ascii="Arial" w:hAnsi="Arial" w:cs="Arial"/>
          <w:b/>
          <w:sz w:val="36"/>
        </w:rPr>
      </w:pPr>
    </w:p>
    <w:p w:rsidR="000011AA" w:rsidRDefault="000011AA" w:rsidP="000011AA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32"/>
        </w:rPr>
      </w:pPr>
      <w:r w:rsidRPr="000011AA">
        <w:rPr>
          <w:rFonts w:ascii="Arial" w:hAnsi="Arial" w:cs="Arial"/>
          <w:sz w:val="32"/>
        </w:rPr>
        <w:t>Reunión, generalmente periódica, de varias personas para deliberar y tratar sobre alguna materia o algún asunto previamente establecido</w:t>
      </w:r>
    </w:p>
    <w:p w:rsidR="000011AA" w:rsidRPr="000011AA" w:rsidRDefault="000011AA" w:rsidP="000011AA">
      <w:pPr>
        <w:jc w:val="center"/>
        <w:rPr>
          <w:rFonts w:ascii="Arial" w:hAnsi="Arial" w:cs="Arial"/>
          <w:sz w:val="32"/>
        </w:rPr>
      </w:pPr>
    </w:p>
    <w:p w:rsidR="000011AA" w:rsidRDefault="000011AA" w:rsidP="000011AA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32"/>
        </w:rPr>
      </w:pPr>
      <w:r w:rsidRPr="000011AA">
        <w:rPr>
          <w:rFonts w:ascii="Arial" w:hAnsi="Arial" w:cs="Arial"/>
          <w:sz w:val="32"/>
        </w:rPr>
        <w:t>reunión o conferencia que los miembros de un cuerpo llevan a cabo en forma periódica para debatir diversos temas inherentes al quehacer que despliegan se la denomina como congreso.</w:t>
      </w:r>
    </w:p>
    <w:p w:rsidR="000011AA" w:rsidRPr="000011AA" w:rsidRDefault="000011AA" w:rsidP="000011AA">
      <w:pPr>
        <w:pStyle w:val="Prrafodelista"/>
        <w:rPr>
          <w:rFonts w:ascii="Arial" w:hAnsi="Arial" w:cs="Arial"/>
          <w:sz w:val="32"/>
        </w:rPr>
      </w:pPr>
    </w:p>
    <w:p w:rsidR="000011AA" w:rsidRPr="000011AA" w:rsidRDefault="000011AA" w:rsidP="000011AA">
      <w:pPr>
        <w:jc w:val="center"/>
        <w:rPr>
          <w:rFonts w:ascii="Arial" w:hAnsi="Arial" w:cs="Arial"/>
          <w:sz w:val="32"/>
        </w:rPr>
      </w:pPr>
    </w:p>
    <w:p w:rsidR="000011AA" w:rsidRDefault="000011AA" w:rsidP="000011AA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32"/>
        </w:rPr>
      </w:pPr>
      <w:r w:rsidRPr="000011AA">
        <w:rPr>
          <w:rFonts w:ascii="Arial" w:hAnsi="Arial" w:cs="Arial"/>
          <w:sz w:val="32"/>
        </w:rPr>
        <w:t>Se define como congreso toda reunión profesional que tiene por objeto realizar una discusión y un intercambio profesional y/o académico en torno a un tema de interés.</w:t>
      </w:r>
    </w:p>
    <w:p w:rsidR="000011AA" w:rsidRDefault="000011AA" w:rsidP="000011AA">
      <w:pPr>
        <w:jc w:val="center"/>
        <w:rPr>
          <w:rFonts w:ascii="Arial" w:hAnsi="Arial" w:cs="Arial"/>
          <w:sz w:val="32"/>
        </w:rPr>
      </w:pPr>
    </w:p>
    <w:p w:rsidR="00822168" w:rsidRDefault="00822168" w:rsidP="000011AA">
      <w:pPr>
        <w:jc w:val="center"/>
        <w:rPr>
          <w:rFonts w:ascii="Arial" w:hAnsi="Arial" w:cs="Arial"/>
          <w:sz w:val="36"/>
        </w:rPr>
      </w:pPr>
    </w:p>
    <w:p w:rsidR="00822168" w:rsidRPr="00822168" w:rsidRDefault="000011AA" w:rsidP="000011AA">
      <w:pPr>
        <w:jc w:val="center"/>
        <w:rPr>
          <w:rFonts w:ascii="Arial" w:hAnsi="Arial" w:cs="Arial"/>
          <w:b/>
          <w:sz w:val="36"/>
        </w:rPr>
      </w:pPr>
      <w:r w:rsidRPr="00822168">
        <w:rPr>
          <w:rFonts w:ascii="Arial" w:hAnsi="Arial" w:cs="Arial"/>
          <w:b/>
          <w:sz w:val="36"/>
        </w:rPr>
        <w:t>Definición de convenciones</w:t>
      </w:r>
    </w:p>
    <w:p w:rsidR="00822168" w:rsidRDefault="00822168" w:rsidP="000011AA">
      <w:pPr>
        <w:jc w:val="center"/>
        <w:rPr>
          <w:rFonts w:ascii="Arial" w:hAnsi="Arial" w:cs="Arial"/>
          <w:sz w:val="36"/>
        </w:rPr>
      </w:pPr>
    </w:p>
    <w:p w:rsidR="000011AA" w:rsidRDefault="000011AA" w:rsidP="000011AA">
      <w:pPr>
        <w:jc w:val="center"/>
        <w:rPr>
          <w:rFonts w:ascii="Arial" w:hAnsi="Arial" w:cs="Arial"/>
          <w:sz w:val="36"/>
        </w:rPr>
      </w:pPr>
      <w:r w:rsidRPr="000011AA">
        <w:rPr>
          <w:rFonts w:ascii="Arial" w:hAnsi="Arial" w:cs="Arial"/>
          <w:sz w:val="36"/>
        </w:rPr>
        <w:t xml:space="preserve"> </w:t>
      </w:r>
    </w:p>
    <w:p w:rsidR="000011AA" w:rsidRDefault="00822168" w:rsidP="00822168">
      <w:pPr>
        <w:pStyle w:val="Prrafodelista"/>
        <w:numPr>
          <w:ilvl w:val="0"/>
          <w:numId w:val="2"/>
        </w:numPr>
        <w:jc w:val="center"/>
        <w:rPr>
          <w:rFonts w:ascii="Arial" w:hAnsi="Arial" w:cs="Arial"/>
          <w:sz w:val="36"/>
        </w:rPr>
      </w:pPr>
      <w:r w:rsidRPr="00822168">
        <w:rPr>
          <w:rFonts w:ascii="Arial" w:hAnsi="Arial" w:cs="Arial"/>
          <w:sz w:val="36"/>
        </w:rPr>
        <w:t>Una convención es un evento en el que personas se reúnen con el propósito de impartir e intercambiar ideas y opiniones así como el tomar decisiones.</w:t>
      </w:r>
    </w:p>
    <w:p w:rsidR="00822168" w:rsidRPr="00822168" w:rsidRDefault="00822168" w:rsidP="00822168">
      <w:pPr>
        <w:jc w:val="center"/>
        <w:rPr>
          <w:rFonts w:ascii="Arial" w:hAnsi="Arial" w:cs="Arial"/>
          <w:sz w:val="36"/>
        </w:rPr>
      </w:pPr>
    </w:p>
    <w:p w:rsidR="00822168" w:rsidRDefault="00822168" w:rsidP="00822168">
      <w:pPr>
        <w:pStyle w:val="Prrafodelista"/>
        <w:numPr>
          <w:ilvl w:val="0"/>
          <w:numId w:val="2"/>
        </w:numPr>
        <w:jc w:val="center"/>
        <w:rPr>
          <w:rFonts w:ascii="Arial" w:hAnsi="Arial" w:cs="Arial"/>
          <w:sz w:val="36"/>
        </w:rPr>
      </w:pPr>
      <w:r w:rsidRPr="00822168">
        <w:rPr>
          <w:rFonts w:ascii="Arial" w:hAnsi="Arial" w:cs="Arial"/>
          <w:sz w:val="36"/>
        </w:rPr>
        <w:lastRenderedPageBreak/>
        <w:t>Se define como toda reunión gremial o empresarial cuyo objetivo es el tratar asuntos comerciales entre los participantes en torno a un mercado, producto o marca. La iniciativa suele ser empresarial, la convocatoria es cerrada (limitada a un público personalizado y relacionado con el tema) y la participación suele ser por invitación.</w:t>
      </w:r>
      <w:bookmarkStart w:id="0" w:name="_GoBack"/>
      <w:bookmarkEnd w:id="0"/>
    </w:p>
    <w:p w:rsidR="00822168" w:rsidRPr="00822168" w:rsidRDefault="00822168" w:rsidP="00822168">
      <w:pPr>
        <w:pStyle w:val="Prrafodelista"/>
        <w:rPr>
          <w:rFonts w:ascii="Arial" w:hAnsi="Arial" w:cs="Arial"/>
          <w:sz w:val="36"/>
        </w:rPr>
      </w:pPr>
    </w:p>
    <w:p w:rsidR="00822168" w:rsidRDefault="00822168" w:rsidP="00822168">
      <w:pPr>
        <w:pStyle w:val="Prrafodelista"/>
        <w:numPr>
          <w:ilvl w:val="0"/>
          <w:numId w:val="2"/>
        </w:numPr>
        <w:jc w:val="center"/>
        <w:rPr>
          <w:rFonts w:ascii="Arial" w:hAnsi="Arial" w:cs="Arial"/>
          <w:sz w:val="36"/>
        </w:rPr>
      </w:pPr>
      <w:r w:rsidRPr="00822168">
        <w:rPr>
          <w:rFonts w:ascii="Arial" w:hAnsi="Arial" w:cs="Arial"/>
          <w:sz w:val="36"/>
        </w:rPr>
        <w:t>Una convención es un evento en el que personas se reúnen con el propósito de impartir e intercambiar ideas y opiniones así como el tomar decisiones.</w:t>
      </w:r>
    </w:p>
    <w:p w:rsidR="005805E8" w:rsidRPr="005805E8" w:rsidRDefault="005805E8" w:rsidP="005805E8">
      <w:pPr>
        <w:pStyle w:val="Prrafodelista"/>
        <w:rPr>
          <w:rFonts w:ascii="Arial" w:hAnsi="Arial" w:cs="Arial"/>
          <w:sz w:val="36"/>
        </w:rPr>
      </w:pPr>
    </w:p>
    <w:p w:rsidR="005805E8" w:rsidRDefault="005805E8" w:rsidP="005805E8">
      <w:pPr>
        <w:jc w:val="center"/>
        <w:rPr>
          <w:rFonts w:ascii="Arial" w:hAnsi="Arial" w:cs="Arial"/>
          <w:sz w:val="36"/>
        </w:rPr>
      </w:pPr>
    </w:p>
    <w:p w:rsidR="005805E8" w:rsidRDefault="005805E8" w:rsidP="005805E8">
      <w:pPr>
        <w:jc w:val="center"/>
        <w:rPr>
          <w:rFonts w:ascii="Arial" w:hAnsi="Arial" w:cs="Arial"/>
          <w:sz w:val="36"/>
        </w:rPr>
      </w:pPr>
    </w:p>
    <w:p w:rsidR="005805E8" w:rsidRDefault="005805E8" w:rsidP="005805E8">
      <w:pPr>
        <w:jc w:val="center"/>
        <w:rPr>
          <w:rFonts w:ascii="Arial" w:hAnsi="Arial" w:cs="Arial"/>
          <w:sz w:val="36"/>
        </w:rPr>
      </w:pPr>
    </w:p>
    <w:p w:rsidR="005805E8" w:rsidRPr="005805E8" w:rsidRDefault="005805E8" w:rsidP="005805E8">
      <w:pPr>
        <w:jc w:val="center"/>
        <w:rPr>
          <w:rFonts w:ascii="Arial" w:hAnsi="Arial" w:cs="Arial"/>
          <w:sz w:val="36"/>
        </w:rPr>
      </w:pPr>
      <w:proofErr w:type="spellStart"/>
      <w:r>
        <w:rPr>
          <w:rFonts w:ascii="Arial" w:hAnsi="Arial" w:cs="Arial"/>
          <w:sz w:val="36"/>
        </w:rPr>
        <w:t>Lizther</w:t>
      </w:r>
      <w:proofErr w:type="spellEnd"/>
      <w:r>
        <w:rPr>
          <w:rFonts w:ascii="Arial" w:hAnsi="Arial" w:cs="Arial"/>
          <w:sz w:val="36"/>
        </w:rPr>
        <w:t xml:space="preserve"> Joel Alonso Vélez </w:t>
      </w:r>
    </w:p>
    <w:p w:rsidR="000011AA" w:rsidRPr="000011AA" w:rsidRDefault="000011AA" w:rsidP="000011AA">
      <w:pPr>
        <w:pStyle w:val="Prrafodelista"/>
        <w:rPr>
          <w:rFonts w:ascii="Arial" w:hAnsi="Arial" w:cs="Arial"/>
          <w:sz w:val="32"/>
        </w:rPr>
      </w:pPr>
    </w:p>
    <w:p w:rsidR="000011AA" w:rsidRPr="000011AA" w:rsidRDefault="000011AA" w:rsidP="000011AA">
      <w:pPr>
        <w:pStyle w:val="Prrafodelista"/>
        <w:rPr>
          <w:sz w:val="32"/>
        </w:rPr>
      </w:pPr>
    </w:p>
    <w:sectPr w:rsidR="000011AA" w:rsidRPr="000011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B26FD"/>
    <w:multiLevelType w:val="hybridMultilevel"/>
    <w:tmpl w:val="F7BA41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1580B"/>
    <w:multiLevelType w:val="hybridMultilevel"/>
    <w:tmpl w:val="D57EE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A"/>
    <w:rsid w:val="000011AA"/>
    <w:rsid w:val="0057534D"/>
    <w:rsid w:val="005805E8"/>
    <w:rsid w:val="0082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0E55C-9C97-471A-AD5C-CFFD01DD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4</cp:revision>
  <dcterms:created xsi:type="dcterms:W3CDTF">2014-08-30T01:22:00Z</dcterms:created>
  <dcterms:modified xsi:type="dcterms:W3CDTF">2014-08-30T01:33:00Z</dcterms:modified>
</cp:coreProperties>
</file>