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13" w:rsidRPr="006F3213" w:rsidRDefault="006F3213" w:rsidP="00BF495A">
      <w:pPr>
        <w:shd w:val="clear" w:color="auto" w:fill="FFFFFF"/>
        <w:spacing w:before="158" w:after="158" w:line="316" w:lineRule="atLeast"/>
        <w:rPr>
          <w:rFonts w:eastAsia="Times New Roman" w:cstheme="minorHAnsi"/>
          <w:sz w:val="24"/>
          <w:szCs w:val="24"/>
          <w:lang w:val="es-ES" w:eastAsia="es-MX"/>
        </w:rPr>
      </w:pPr>
      <w:r w:rsidRPr="006F3213">
        <w:rPr>
          <w:rFonts w:eastAsia="Times New Roman" w:cstheme="minorHAnsi"/>
          <w:sz w:val="24"/>
          <w:szCs w:val="24"/>
          <w:lang w:val="es-ES" w:eastAsia="es-MX"/>
        </w:rPr>
        <w:t xml:space="preserve">LIV223 </w:t>
      </w:r>
      <w:r w:rsidRPr="006F3213">
        <w:rPr>
          <w:rFonts w:eastAsia="Times New Roman" w:cstheme="minorHAnsi"/>
          <w:sz w:val="24"/>
          <w:szCs w:val="24"/>
          <w:lang w:val="es-ES" w:eastAsia="es-MX"/>
        </w:rPr>
        <w:br/>
        <w:t>Gabriela Núñez Haro</w:t>
      </w:r>
    </w:p>
    <w:p w:rsidR="006F3213" w:rsidRPr="006F3213" w:rsidRDefault="006F3213" w:rsidP="00BF495A">
      <w:pPr>
        <w:shd w:val="clear" w:color="auto" w:fill="FFFFFF"/>
        <w:spacing w:before="158" w:after="158" w:line="316" w:lineRule="atLeast"/>
        <w:rPr>
          <w:rFonts w:eastAsia="Times New Roman" w:cstheme="minorHAnsi"/>
          <w:b/>
          <w:sz w:val="24"/>
          <w:szCs w:val="24"/>
          <w:lang w:val="es-ES" w:eastAsia="es-MX"/>
        </w:rPr>
      </w:pPr>
      <w:r w:rsidRPr="006F3213">
        <w:rPr>
          <w:rFonts w:eastAsia="Times New Roman" w:cstheme="minorHAnsi"/>
          <w:b/>
          <w:sz w:val="24"/>
          <w:szCs w:val="24"/>
          <w:lang w:val="es-ES" w:eastAsia="es-MX"/>
        </w:rPr>
        <w:t xml:space="preserve">ANTECEDENTES HISTORICOS </w:t>
      </w:r>
    </w:p>
    <w:p w:rsidR="006F3213" w:rsidRPr="006F3213" w:rsidRDefault="006F3213" w:rsidP="00BF495A">
      <w:pPr>
        <w:shd w:val="clear" w:color="auto" w:fill="FFFFFF"/>
        <w:spacing w:before="158" w:after="158" w:line="316" w:lineRule="atLeast"/>
        <w:rPr>
          <w:rFonts w:ascii="Georgia" w:eastAsia="Times New Roman" w:hAnsi="Georgia" w:cs="Arial"/>
          <w:color w:val="445555"/>
          <w:sz w:val="24"/>
          <w:szCs w:val="24"/>
          <w:lang w:val="es-ES" w:eastAsia="es-MX"/>
        </w:rPr>
      </w:pPr>
    </w:p>
    <w:p w:rsidR="00BF495A" w:rsidRPr="006F3213" w:rsidRDefault="00BF495A" w:rsidP="00BF495A">
      <w:pPr>
        <w:shd w:val="clear" w:color="auto" w:fill="FFFFFF"/>
        <w:spacing w:before="158" w:after="158" w:line="316" w:lineRule="atLeast"/>
        <w:rPr>
          <w:rFonts w:asciiTheme="majorHAnsi" w:eastAsia="Times New Roman" w:hAnsiTheme="majorHAnsi" w:cs="Arial"/>
          <w:sz w:val="24"/>
          <w:szCs w:val="24"/>
          <w:lang w:val="es-ES" w:eastAsia="es-MX"/>
        </w:rPr>
      </w:pPr>
      <w:r w:rsidRPr="006F3213">
        <w:rPr>
          <w:rFonts w:asciiTheme="majorHAnsi" w:eastAsia="Times New Roman" w:hAnsiTheme="majorHAnsi" w:cs="Arial"/>
          <w:sz w:val="24"/>
          <w:szCs w:val="24"/>
          <w:lang w:val="es-ES" w:eastAsia="es-MX"/>
        </w:rPr>
        <w:t>Sumeria:</w:t>
      </w:r>
      <w:r w:rsidRPr="006F3213">
        <w:rPr>
          <w:rFonts w:asciiTheme="majorHAnsi" w:eastAsia="Times New Roman" w:hAnsiTheme="majorHAnsi" w:cs="Arial"/>
          <w:sz w:val="24"/>
          <w:szCs w:val="24"/>
          <w:lang w:val="es-ES" w:eastAsia="es-MX"/>
        </w:rPr>
        <w:br/>
        <w:t>Fueron los primeros en tener escritura, los sacerdotes llevaban en forma arcaica, el control administrativo del cobro de los impuestos.</w:t>
      </w:r>
    </w:p>
    <w:p w:rsidR="00BF495A" w:rsidRPr="006F3213" w:rsidRDefault="00BF495A" w:rsidP="00BF495A">
      <w:pPr>
        <w:shd w:val="clear" w:color="auto" w:fill="FFFFFF"/>
        <w:spacing w:before="158" w:after="158" w:line="316" w:lineRule="atLeast"/>
        <w:rPr>
          <w:rFonts w:asciiTheme="majorHAnsi" w:eastAsia="Times New Roman" w:hAnsiTheme="majorHAnsi" w:cs="Arial"/>
          <w:sz w:val="24"/>
          <w:szCs w:val="24"/>
          <w:lang w:val="es-ES" w:eastAsia="es-MX"/>
        </w:rPr>
      </w:pPr>
      <w:r w:rsidRPr="006F3213">
        <w:rPr>
          <w:rFonts w:asciiTheme="majorHAnsi" w:eastAsia="Times New Roman" w:hAnsiTheme="majorHAnsi" w:cs="Arial"/>
          <w:sz w:val="24"/>
          <w:szCs w:val="24"/>
          <w:lang w:val="es-ES" w:eastAsia="es-MX"/>
        </w:rPr>
        <w:t>Egipto (4000a.C.):</w:t>
      </w:r>
      <w:r w:rsidRPr="006F3213">
        <w:rPr>
          <w:rFonts w:asciiTheme="majorHAnsi" w:eastAsia="Times New Roman" w:hAnsiTheme="majorHAnsi" w:cs="Arial"/>
          <w:sz w:val="24"/>
          <w:szCs w:val="24"/>
          <w:lang w:val="es-ES" w:eastAsia="es-MX"/>
        </w:rPr>
        <w:br/>
        <w:t xml:space="preserve">Los Egipcios contaban con dirigentes capaces de planear, organizar y controlar a miles de trabajadores en la ejecución de sus monumentos. Las pirámides de Egipto son </w:t>
      </w:r>
      <w:r w:rsidR="006F3213" w:rsidRPr="006F3213">
        <w:rPr>
          <w:rFonts w:asciiTheme="majorHAnsi" w:eastAsia="Times New Roman" w:hAnsiTheme="majorHAnsi" w:cs="Arial"/>
          <w:sz w:val="24"/>
          <w:szCs w:val="24"/>
          <w:lang w:val="es-ES" w:eastAsia="es-MX"/>
        </w:rPr>
        <w:t>evidencia actual</w:t>
      </w:r>
      <w:r w:rsidRPr="006F3213">
        <w:rPr>
          <w:rFonts w:asciiTheme="majorHAnsi" w:eastAsia="Times New Roman" w:hAnsiTheme="majorHAnsi" w:cs="Arial"/>
          <w:sz w:val="24"/>
          <w:szCs w:val="24"/>
          <w:lang w:val="es-ES" w:eastAsia="es-MX"/>
        </w:rPr>
        <w:t xml:space="preserve"> de que se intentaron proyectos de enorme alcance, que emplearon decenas de miles de personas, con bastante anticipación a los tiempos modernos. Las pirámides son un ejemplo en especial interesante. En la construcción de una sola pirámide se utilizaron los servicios de más de 100 mil personas durante veinte años. </w:t>
      </w:r>
    </w:p>
    <w:p w:rsidR="00BF495A" w:rsidRPr="006F3213" w:rsidRDefault="00BF495A" w:rsidP="00BF495A">
      <w:pPr>
        <w:shd w:val="clear" w:color="auto" w:fill="FFFFFF"/>
        <w:spacing w:before="158" w:after="158" w:line="316" w:lineRule="atLeast"/>
        <w:rPr>
          <w:rFonts w:asciiTheme="majorHAnsi" w:eastAsia="Times New Roman" w:hAnsiTheme="majorHAnsi" w:cs="Arial"/>
          <w:sz w:val="24"/>
          <w:szCs w:val="24"/>
          <w:lang w:val="es-ES" w:eastAsia="es-MX"/>
        </w:rPr>
      </w:pPr>
      <w:r w:rsidRPr="006F3213">
        <w:rPr>
          <w:rFonts w:asciiTheme="majorHAnsi" w:eastAsia="Times New Roman" w:hAnsiTheme="majorHAnsi" w:cs="Arial"/>
          <w:sz w:val="24"/>
          <w:szCs w:val="24"/>
          <w:lang w:val="es-ES" w:eastAsia="es-MX"/>
        </w:rPr>
        <w:t xml:space="preserve">China </w:t>
      </w:r>
      <w:r w:rsidR="006F3213" w:rsidRPr="006F3213">
        <w:rPr>
          <w:rFonts w:asciiTheme="majorHAnsi" w:eastAsia="Times New Roman" w:hAnsiTheme="majorHAnsi" w:cs="Arial"/>
          <w:sz w:val="24"/>
          <w:szCs w:val="24"/>
          <w:lang w:val="es-ES" w:eastAsia="es-MX"/>
        </w:rPr>
        <w:t>(2000a.C</w:t>
      </w:r>
      <w:r w:rsidRPr="006F3213">
        <w:rPr>
          <w:rFonts w:asciiTheme="majorHAnsi" w:eastAsia="Times New Roman" w:hAnsiTheme="majorHAnsi" w:cs="Arial"/>
          <w:sz w:val="24"/>
          <w:szCs w:val="24"/>
          <w:lang w:val="es-ES" w:eastAsia="es-MX"/>
        </w:rPr>
        <w:t>.):</w:t>
      </w:r>
      <w:r w:rsidRPr="006F3213">
        <w:rPr>
          <w:rFonts w:asciiTheme="majorHAnsi" w:eastAsia="Times New Roman" w:hAnsiTheme="majorHAnsi" w:cs="Arial"/>
          <w:sz w:val="24"/>
          <w:szCs w:val="24"/>
          <w:lang w:val="es-ES" w:eastAsia="es-MX"/>
        </w:rPr>
        <w:br/>
        <w:t xml:space="preserve">Utilizaban una junta de consejo para cada caso en que debía de tomarse una decisión importante. </w:t>
      </w:r>
      <w:r w:rsidRPr="006F3213">
        <w:rPr>
          <w:rFonts w:asciiTheme="majorHAnsi" w:eastAsia="Times New Roman" w:hAnsiTheme="majorHAnsi" w:cs="Arial"/>
          <w:sz w:val="24"/>
          <w:szCs w:val="24"/>
          <w:lang w:val="es-ES" w:eastAsia="es-MX"/>
        </w:rPr>
        <w:br/>
        <w:t xml:space="preserve">Las parábolas de Confucio sugieren prácticas para la buena administración pública. </w:t>
      </w:r>
    </w:p>
    <w:p w:rsidR="00BF495A" w:rsidRPr="006F3213" w:rsidRDefault="006F3213" w:rsidP="00BF495A">
      <w:pPr>
        <w:shd w:val="clear" w:color="auto" w:fill="FFFFFF"/>
        <w:spacing w:before="158" w:after="158" w:line="316" w:lineRule="atLeast"/>
        <w:rPr>
          <w:rFonts w:asciiTheme="majorHAnsi" w:eastAsia="Times New Roman" w:hAnsiTheme="majorHAnsi" w:cs="Arial"/>
          <w:sz w:val="24"/>
          <w:szCs w:val="24"/>
          <w:lang w:val="es-ES" w:eastAsia="es-MX"/>
        </w:rPr>
      </w:pPr>
      <w:r w:rsidRPr="006F3213">
        <w:rPr>
          <w:rFonts w:asciiTheme="majorHAnsi" w:eastAsia="Times New Roman" w:hAnsiTheme="majorHAnsi" w:cs="Arial"/>
          <w:sz w:val="24"/>
          <w:szCs w:val="24"/>
          <w:lang w:val="es-ES" w:eastAsia="es-MX"/>
        </w:rPr>
        <w:t>Babilonia (</w:t>
      </w:r>
      <w:r w:rsidR="00BF495A" w:rsidRPr="006F3213">
        <w:rPr>
          <w:rFonts w:asciiTheme="majorHAnsi" w:eastAsia="Times New Roman" w:hAnsiTheme="majorHAnsi" w:cs="Arial"/>
          <w:sz w:val="24"/>
          <w:szCs w:val="24"/>
          <w:lang w:val="es-ES" w:eastAsia="es-MX"/>
        </w:rPr>
        <w:t>1800 a.C.):</w:t>
      </w:r>
      <w:r w:rsidR="00BF495A" w:rsidRPr="006F3213">
        <w:rPr>
          <w:rFonts w:asciiTheme="majorHAnsi" w:eastAsia="Times New Roman" w:hAnsiTheme="majorHAnsi" w:cs="Arial"/>
          <w:sz w:val="24"/>
          <w:szCs w:val="24"/>
          <w:lang w:val="es-ES" w:eastAsia="es-MX"/>
        </w:rPr>
        <w:br/>
        <w:t xml:space="preserve">Código de </w:t>
      </w:r>
      <w:proofErr w:type="gramStart"/>
      <w:r w:rsidR="00BF495A" w:rsidRPr="006F3213">
        <w:rPr>
          <w:rFonts w:asciiTheme="majorHAnsi" w:eastAsia="Times New Roman" w:hAnsiTheme="majorHAnsi" w:cs="Arial"/>
          <w:sz w:val="24"/>
          <w:szCs w:val="24"/>
          <w:lang w:val="es-ES" w:eastAsia="es-MX"/>
        </w:rPr>
        <w:t>HAMURABI :</w:t>
      </w:r>
      <w:proofErr w:type="gramEnd"/>
      <w:r w:rsidR="00BF495A" w:rsidRPr="006F3213">
        <w:rPr>
          <w:rFonts w:asciiTheme="majorHAnsi" w:eastAsia="Times New Roman" w:hAnsiTheme="majorHAnsi" w:cs="Arial"/>
          <w:sz w:val="24"/>
          <w:szCs w:val="24"/>
          <w:lang w:val="es-ES" w:eastAsia="es-MX"/>
        </w:rPr>
        <w:t xml:space="preserve"> Uso del control escrito y testimonial, la responsabilidad no puede ser transferida, establecimiento del salario mínimo.</w:t>
      </w:r>
    </w:p>
    <w:p w:rsidR="00BF495A" w:rsidRPr="006F3213" w:rsidRDefault="00BF495A" w:rsidP="00BF495A">
      <w:pPr>
        <w:shd w:val="clear" w:color="auto" w:fill="FFFFFF"/>
        <w:spacing w:before="158" w:after="158" w:line="316" w:lineRule="atLeast"/>
        <w:rPr>
          <w:rFonts w:asciiTheme="majorHAnsi" w:eastAsia="Times New Roman" w:hAnsiTheme="majorHAnsi" w:cs="Arial"/>
          <w:sz w:val="24"/>
          <w:szCs w:val="24"/>
          <w:lang w:val="es-ES" w:eastAsia="es-MX"/>
        </w:rPr>
      </w:pPr>
      <w:r w:rsidRPr="006F3213">
        <w:rPr>
          <w:rFonts w:asciiTheme="majorHAnsi" w:eastAsia="Times New Roman" w:hAnsiTheme="majorHAnsi" w:cs="Arial"/>
          <w:sz w:val="24"/>
          <w:szCs w:val="24"/>
          <w:lang w:val="es-ES" w:eastAsia="es-MX"/>
        </w:rPr>
        <w:t>Hebreos (1490 a.C.):</w:t>
      </w:r>
      <w:r w:rsidRPr="006F3213">
        <w:rPr>
          <w:rFonts w:asciiTheme="majorHAnsi" w:eastAsia="Times New Roman" w:hAnsiTheme="majorHAnsi" w:cs="Arial"/>
          <w:sz w:val="24"/>
          <w:szCs w:val="24"/>
          <w:lang w:val="es-ES" w:eastAsia="es-MX"/>
        </w:rPr>
        <w:br/>
        <w:t>Conceptos de organización, principio de la excepción.</w:t>
      </w:r>
    </w:p>
    <w:p w:rsidR="00BF495A" w:rsidRPr="006F3213" w:rsidRDefault="00BF495A" w:rsidP="00BF495A">
      <w:pPr>
        <w:shd w:val="clear" w:color="auto" w:fill="FFFFFF"/>
        <w:spacing w:before="158" w:after="158" w:line="316" w:lineRule="atLeast"/>
        <w:rPr>
          <w:rFonts w:asciiTheme="majorHAnsi" w:eastAsia="Times New Roman" w:hAnsiTheme="majorHAnsi" w:cs="Arial"/>
          <w:sz w:val="24"/>
          <w:szCs w:val="24"/>
          <w:lang w:val="es-ES" w:eastAsia="es-MX"/>
        </w:rPr>
      </w:pPr>
      <w:r w:rsidRPr="006F3213">
        <w:rPr>
          <w:rFonts w:asciiTheme="majorHAnsi" w:eastAsia="Times New Roman" w:hAnsiTheme="majorHAnsi" w:cs="Arial"/>
          <w:sz w:val="24"/>
          <w:szCs w:val="24"/>
          <w:lang w:val="es-ES" w:eastAsia="es-MX"/>
        </w:rPr>
        <w:t xml:space="preserve">Grecia y Persia: </w:t>
      </w:r>
      <w:proofErr w:type="gramStart"/>
      <w:r w:rsidRPr="006F3213">
        <w:rPr>
          <w:rFonts w:asciiTheme="majorHAnsi" w:eastAsia="Times New Roman" w:hAnsiTheme="majorHAnsi" w:cs="Arial"/>
          <w:sz w:val="24"/>
          <w:szCs w:val="24"/>
          <w:lang w:val="es-ES" w:eastAsia="es-MX"/>
        </w:rPr>
        <w:t>( 400</w:t>
      </w:r>
      <w:proofErr w:type="gramEnd"/>
      <w:r w:rsidRPr="006F3213">
        <w:rPr>
          <w:rFonts w:asciiTheme="majorHAnsi" w:eastAsia="Times New Roman" w:hAnsiTheme="majorHAnsi" w:cs="Arial"/>
          <w:sz w:val="24"/>
          <w:szCs w:val="24"/>
          <w:lang w:val="es-ES" w:eastAsia="es-MX"/>
        </w:rPr>
        <w:t xml:space="preserve"> a.C.)</w:t>
      </w:r>
      <w:r w:rsidRPr="006F3213">
        <w:rPr>
          <w:rFonts w:asciiTheme="majorHAnsi" w:eastAsia="Times New Roman" w:hAnsiTheme="majorHAnsi" w:cs="Arial"/>
          <w:sz w:val="24"/>
          <w:szCs w:val="24"/>
          <w:lang w:val="es-ES" w:eastAsia="es-MX"/>
        </w:rPr>
        <w:br/>
        <w:t>En Grecia Sócrates enuncia la universalidad de la administración.</w:t>
      </w:r>
      <w:r w:rsidRPr="006F3213">
        <w:rPr>
          <w:rFonts w:asciiTheme="majorHAnsi" w:eastAsia="Times New Roman" w:hAnsiTheme="majorHAnsi" w:cs="Arial"/>
          <w:sz w:val="24"/>
          <w:szCs w:val="24"/>
          <w:lang w:val="es-ES" w:eastAsia="es-MX"/>
        </w:rPr>
        <w:br/>
        <w:t xml:space="preserve">Platón en su libro "La República" da sus puntos de vista sobre la administración de los negocios públicos y el principio de especialización. Platón que dentro de sus grandes aportaciones </w:t>
      </w:r>
      <w:proofErr w:type="gramStart"/>
      <w:r w:rsidRPr="006F3213">
        <w:rPr>
          <w:rFonts w:asciiTheme="majorHAnsi" w:eastAsia="Times New Roman" w:hAnsiTheme="majorHAnsi" w:cs="Arial"/>
          <w:sz w:val="24"/>
          <w:szCs w:val="24"/>
          <w:lang w:val="es-ES" w:eastAsia="es-MX"/>
        </w:rPr>
        <w:t>están :</w:t>
      </w:r>
      <w:proofErr w:type="gramEnd"/>
      <w:r w:rsidRPr="006F3213">
        <w:rPr>
          <w:rFonts w:asciiTheme="majorHAnsi" w:eastAsia="Times New Roman" w:hAnsiTheme="majorHAnsi" w:cs="Arial"/>
          <w:sz w:val="24"/>
          <w:szCs w:val="24"/>
          <w:lang w:val="es-ES" w:eastAsia="es-MX"/>
        </w:rPr>
        <w:t xml:space="preserve"> </w:t>
      </w:r>
      <w:r w:rsidRPr="006F3213">
        <w:rPr>
          <w:rFonts w:asciiTheme="majorHAnsi" w:eastAsia="Times New Roman" w:hAnsiTheme="majorHAnsi" w:cs="Arial"/>
          <w:sz w:val="24"/>
          <w:szCs w:val="24"/>
          <w:lang w:val="es-ES" w:eastAsia="es-MX"/>
        </w:rPr>
        <w:br/>
        <w:t xml:space="preserve">1.- La clasificación de las formas de gobierno que se dividen en : </w:t>
      </w:r>
      <w:r w:rsidRPr="006F3213">
        <w:rPr>
          <w:rFonts w:asciiTheme="majorHAnsi" w:eastAsia="Times New Roman" w:hAnsiTheme="majorHAnsi" w:cs="Arial"/>
          <w:sz w:val="24"/>
          <w:szCs w:val="24"/>
          <w:lang w:val="es-ES" w:eastAsia="es-MX"/>
        </w:rPr>
        <w:br/>
        <w:t xml:space="preserve">-Aristocracia : Gobierno de la nobleza o clase alta. </w:t>
      </w:r>
      <w:r w:rsidRPr="006F3213">
        <w:rPr>
          <w:rFonts w:asciiTheme="majorHAnsi" w:eastAsia="Times New Roman" w:hAnsiTheme="majorHAnsi" w:cs="Arial"/>
          <w:sz w:val="24"/>
          <w:szCs w:val="24"/>
          <w:lang w:val="es-ES" w:eastAsia="es-MX"/>
        </w:rPr>
        <w:br/>
        <w:t>-</w:t>
      </w:r>
      <w:proofErr w:type="gramStart"/>
      <w:r w:rsidRPr="006F3213">
        <w:rPr>
          <w:rFonts w:asciiTheme="majorHAnsi" w:eastAsia="Times New Roman" w:hAnsiTheme="majorHAnsi" w:cs="Arial"/>
          <w:sz w:val="24"/>
          <w:szCs w:val="24"/>
          <w:lang w:val="es-ES" w:eastAsia="es-MX"/>
        </w:rPr>
        <w:t>Oligarquía :</w:t>
      </w:r>
      <w:proofErr w:type="gramEnd"/>
      <w:r w:rsidRPr="006F3213">
        <w:rPr>
          <w:rFonts w:asciiTheme="majorHAnsi" w:eastAsia="Times New Roman" w:hAnsiTheme="majorHAnsi" w:cs="Arial"/>
          <w:sz w:val="24"/>
          <w:szCs w:val="24"/>
          <w:lang w:val="es-ES" w:eastAsia="es-MX"/>
        </w:rPr>
        <w:t xml:space="preserve"> Gobierno de una sola clase social.</w:t>
      </w:r>
      <w:r w:rsidRPr="006F3213">
        <w:rPr>
          <w:rFonts w:asciiTheme="majorHAnsi" w:eastAsia="Times New Roman" w:hAnsiTheme="majorHAnsi" w:cs="Arial"/>
          <w:sz w:val="24"/>
          <w:szCs w:val="24"/>
          <w:lang w:val="es-ES" w:eastAsia="es-MX"/>
        </w:rPr>
        <w:br/>
        <w:t>-</w:t>
      </w:r>
      <w:proofErr w:type="spellStart"/>
      <w:proofErr w:type="gramStart"/>
      <w:r w:rsidRPr="006F3213">
        <w:rPr>
          <w:rFonts w:asciiTheme="majorHAnsi" w:eastAsia="Times New Roman" w:hAnsiTheme="majorHAnsi" w:cs="Arial"/>
          <w:sz w:val="24"/>
          <w:szCs w:val="24"/>
          <w:lang w:val="es-ES" w:eastAsia="es-MX"/>
        </w:rPr>
        <w:t>Timarquía</w:t>
      </w:r>
      <w:proofErr w:type="spellEnd"/>
      <w:r w:rsidRPr="006F3213">
        <w:rPr>
          <w:rFonts w:asciiTheme="majorHAnsi" w:eastAsia="Times New Roman" w:hAnsiTheme="majorHAnsi" w:cs="Arial"/>
          <w:sz w:val="24"/>
          <w:szCs w:val="24"/>
          <w:lang w:val="es-ES" w:eastAsia="es-MX"/>
        </w:rPr>
        <w:t xml:space="preserve"> :</w:t>
      </w:r>
      <w:proofErr w:type="gramEnd"/>
      <w:r w:rsidRPr="006F3213">
        <w:rPr>
          <w:rFonts w:asciiTheme="majorHAnsi" w:eastAsia="Times New Roman" w:hAnsiTheme="majorHAnsi" w:cs="Arial"/>
          <w:sz w:val="24"/>
          <w:szCs w:val="24"/>
          <w:lang w:val="es-ES" w:eastAsia="es-MX"/>
        </w:rPr>
        <w:t xml:space="preserve"> Gobierno de los que cobraban rentas.</w:t>
      </w:r>
      <w:r w:rsidRPr="006F3213">
        <w:rPr>
          <w:rFonts w:asciiTheme="majorHAnsi" w:eastAsia="Times New Roman" w:hAnsiTheme="majorHAnsi" w:cs="Arial"/>
          <w:sz w:val="24"/>
          <w:szCs w:val="24"/>
          <w:lang w:val="es-ES" w:eastAsia="es-MX"/>
        </w:rPr>
        <w:br/>
        <w:t>-</w:t>
      </w:r>
      <w:proofErr w:type="gramStart"/>
      <w:r w:rsidRPr="006F3213">
        <w:rPr>
          <w:rFonts w:asciiTheme="majorHAnsi" w:eastAsia="Times New Roman" w:hAnsiTheme="majorHAnsi" w:cs="Arial"/>
          <w:sz w:val="24"/>
          <w:szCs w:val="24"/>
          <w:lang w:val="es-ES" w:eastAsia="es-MX"/>
        </w:rPr>
        <w:t>Democracia :</w:t>
      </w:r>
      <w:proofErr w:type="gramEnd"/>
      <w:r w:rsidRPr="006F3213">
        <w:rPr>
          <w:rFonts w:asciiTheme="majorHAnsi" w:eastAsia="Times New Roman" w:hAnsiTheme="majorHAnsi" w:cs="Arial"/>
          <w:sz w:val="24"/>
          <w:szCs w:val="24"/>
          <w:lang w:val="es-ES" w:eastAsia="es-MX"/>
        </w:rPr>
        <w:t xml:space="preserve"> Gobierno del pueblo.</w:t>
      </w:r>
      <w:r w:rsidRPr="006F3213">
        <w:rPr>
          <w:rFonts w:asciiTheme="majorHAnsi" w:eastAsia="Times New Roman" w:hAnsiTheme="majorHAnsi" w:cs="Arial"/>
          <w:sz w:val="24"/>
          <w:szCs w:val="24"/>
          <w:lang w:val="es-ES" w:eastAsia="es-MX"/>
        </w:rPr>
        <w:br/>
        <w:t>-</w:t>
      </w:r>
      <w:proofErr w:type="gramStart"/>
      <w:r w:rsidRPr="006F3213">
        <w:rPr>
          <w:rFonts w:asciiTheme="majorHAnsi" w:eastAsia="Times New Roman" w:hAnsiTheme="majorHAnsi" w:cs="Arial"/>
          <w:sz w:val="24"/>
          <w:szCs w:val="24"/>
          <w:lang w:val="es-ES" w:eastAsia="es-MX"/>
        </w:rPr>
        <w:t>Tiranía :</w:t>
      </w:r>
      <w:proofErr w:type="gramEnd"/>
      <w:r w:rsidRPr="006F3213">
        <w:rPr>
          <w:rFonts w:asciiTheme="majorHAnsi" w:eastAsia="Times New Roman" w:hAnsiTheme="majorHAnsi" w:cs="Arial"/>
          <w:sz w:val="24"/>
          <w:szCs w:val="24"/>
          <w:lang w:val="es-ES" w:eastAsia="es-MX"/>
        </w:rPr>
        <w:t xml:space="preserve"> Gobierno de una sola persona.</w:t>
      </w:r>
    </w:p>
    <w:p w:rsidR="001070D5" w:rsidRPr="006F3213" w:rsidRDefault="00BF495A">
      <w:pPr>
        <w:rPr>
          <w:rFonts w:asciiTheme="majorHAnsi" w:hAnsiTheme="majorHAnsi" w:cs="Arial"/>
          <w:sz w:val="24"/>
          <w:szCs w:val="24"/>
          <w:lang w:val="es-ES"/>
        </w:rPr>
      </w:pPr>
      <w:r w:rsidRPr="006F3213">
        <w:rPr>
          <w:rFonts w:asciiTheme="majorHAnsi" w:hAnsiTheme="majorHAnsi" w:cs="Arial"/>
          <w:sz w:val="24"/>
          <w:szCs w:val="24"/>
          <w:lang w:val="es-ES"/>
        </w:rPr>
        <w:t>Roma (175 a.C.):</w:t>
      </w:r>
      <w:r w:rsidRPr="006F3213">
        <w:rPr>
          <w:rFonts w:asciiTheme="majorHAnsi" w:hAnsiTheme="majorHAnsi" w:cs="Arial"/>
          <w:sz w:val="24"/>
          <w:szCs w:val="24"/>
          <w:lang w:val="es-ES"/>
        </w:rPr>
        <w:br/>
        <w:t xml:space="preserve">Una de las civilizaciones que más influyó en el pensamiento administrativo fue el </w:t>
      </w:r>
      <w:r w:rsidRPr="006F3213">
        <w:rPr>
          <w:rFonts w:asciiTheme="majorHAnsi" w:hAnsiTheme="majorHAnsi" w:cs="Arial"/>
          <w:sz w:val="24"/>
          <w:szCs w:val="24"/>
          <w:lang w:val="es-ES"/>
        </w:rPr>
        <w:lastRenderedPageBreak/>
        <w:t xml:space="preserve">pueblo romano, quien marcó las bases más importantes de la sociedad moderna. </w:t>
      </w:r>
      <w:r w:rsidRPr="006F3213">
        <w:rPr>
          <w:rFonts w:asciiTheme="majorHAnsi" w:hAnsiTheme="majorHAnsi" w:cs="Arial"/>
          <w:sz w:val="24"/>
          <w:szCs w:val="24"/>
          <w:lang w:val="es-ES"/>
        </w:rPr>
        <w:br/>
        <w:t>El pueblo romano influyó en la sociedad actual haciendo uso de la administración que incluso teniendo administradores que se hacían cargo de ella, que recibían el nombre de gestores o mandatarios.</w:t>
      </w:r>
    </w:p>
    <w:p w:rsidR="006F3213" w:rsidRPr="006F3213" w:rsidRDefault="006F3213">
      <w:pPr>
        <w:rPr>
          <w:rFonts w:asciiTheme="majorHAnsi" w:hAnsiTheme="majorHAnsi"/>
          <w:sz w:val="24"/>
          <w:szCs w:val="24"/>
          <w:lang w:val="es-ES"/>
        </w:rPr>
      </w:pPr>
      <w:r w:rsidRPr="006F3213">
        <w:rPr>
          <w:rFonts w:asciiTheme="majorHAnsi" w:hAnsiTheme="majorHAnsi"/>
          <w:sz w:val="24"/>
          <w:szCs w:val="24"/>
        </w:rPr>
        <w:t>Las innovaciones tales como la extensión de los números árabes (entre los siglos V y XV) y la aparición de la contabilidad de partida doble en 1494 proporcionaron las herramientas para el planeamiento y el control de la organización, y de esta forma el nacimiento formal de la administración</w:t>
      </w:r>
    </w:p>
    <w:sectPr w:rsidR="006F3213" w:rsidRPr="006F3213" w:rsidSect="001070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F495A"/>
    <w:rsid w:val="0005736D"/>
    <w:rsid w:val="001070D5"/>
    <w:rsid w:val="006F3213"/>
    <w:rsid w:val="00BF49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3213"/>
    <w:rPr>
      <w:color w:val="0000FF"/>
      <w:u w:val="single"/>
    </w:rPr>
  </w:style>
</w:styles>
</file>

<file path=word/webSettings.xml><?xml version="1.0" encoding="utf-8"?>
<w:webSettings xmlns:r="http://schemas.openxmlformats.org/officeDocument/2006/relationships" xmlns:w="http://schemas.openxmlformats.org/wordprocessingml/2006/main">
  <w:divs>
    <w:div w:id="200097349">
      <w:bodyDiv w:val="1"/>
      <w:marLeft w:val="0"/>
      <w:marRight w:val="0"/>
      <w:marTop w:val="0"/>
      <w:marBottom w:val="0"/>
      <w:divBdr>
        <w:top w:val="none" w:sz="0" w:space="0" w:color="auto"/>
        <w:left w:val="none" w:sz="0" w:space="0" w:color="auto"/>
        <w:bottom w:val="none" w:sz="0" w:space="0" w:color="auto"/>
        <w:right w:val="none" w:sz="0" w:space="0" w:color="auto"/>
      </w:divBdr>
      <w:divsChild>
        <w:div w:id="411319868">
          <w:marLeft w:val="0"/>
          <w:marRight w:val="0"/>
          <w:marTop w:val="0"/>
          <w:marBottom w:val="0"/>
          <w:divBdr>
            <w:top w:val="none" w:sz="0" w:space="0" w:color="auto"/>
            <w:left w:val="none" w:sz="0" w:space="0" w:color="auto"/>
            <w:bottom w:val="none" w:sz="0" w:space="0" w:color="auto"/>
            <w:right w:val="none" w:sz="0" w:space="0" w:color="auto"/>
          </w:divBdr>
          <w:divsChild>
            <w:div w:id="67577679">
              <w:marLeft w:val="0"/>
              <w:marRight w:val="0"/>
              <w:marTop w:val="0"/>
              <w:marBottom w:val="0"/>
              <w:divBdr>
                <w:top w:val="none" w:sz="0" w:space="0" w:color="auto"/>
                <w:left w:val="none" w:sz="0" w:space="0" w:color="auto"/>
                <w:bottom w:val="none" w:sz="0" w:space="0" w:color="auto"/>
                <w:right w:val="none" w:sz="0" w:space="0" w:color="auto"/>
              </w:divBdr>
              <w:divsChild>
                <w:div w:id="591016139">
                  <w:marLeft w:val="0"/>
                  <w:marRight w:val="0"/>
                  <w:marTop w:val="0"/>
                  <w:marBottom w:val="0"/>
                  <w:divBdr>
                    <w:top w:val="none" w:sz="0" w:space="0" w:color="auto"/>
                    <w:left w:val="none" w:sz="0" w:space="0" w:color="auto"/>
                    <w:bottom w:val="none" w:sz="0" w:space="0" w:color="auto"/>
                    <w:right w:val="none" w:sz="0" w:space="0" w:color="auto"/>
                  </w:divBdr>
                  <w:divsChild>
                    <w:div w:id="798839745">
                      <w:marLeft w:val="0"/>
                      <w:marRight w:val="0"/>
                      <w:marTop w:val="0"/>
                      <w:marBottom w:val="0"/>
                      <w:divBdr>
                        <w:top w:val="none" w:sz="0" w:space="0" w:color="auto"/>
                        <w:left w:val="none" w:sz="0" w:space="0" w:color="auto"/>
                        <w:bottom w:val="none" w:sz="0" w:space="0" w:color="auto"/>
                        <w:right w:val="none" w:sz="0" w:space="0" w:color="auto"/>
                      </w:divBdr>
                      <w:divsChild>
                        <w:div w:id="1925139746">
                          <w:marLeft w:val="0"/>
                          <w:marRight w:val="0"/>
                          <w:marTop w:val="0"/>
                          <w:marBottom w:val="0"/>
                          <w:divBdr>
                            <w:top w:val="none" w:sz="0" w:space="0" w:color="auto"/>
                            <w:left w:val="none" w:sz="0" w:space="0" w:color="auto"/>
                            <w:bottom w:val="none" w:sz="0" w:space="0" w:color="auto"/>
                            <w:right w:val="none" w:sz="0" w:space="0" w:color="auto"/>
                          </w:divBdr>
                          <w:divsChild>
                            <w:div w:id="560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2035</Characters>
  <Application>Microsoft Office Word</Application>
  <DocSecurity>0</DocSecurity>
  <Lines>49</Lines>
  <Paragraphs>9</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aLiiThA</dc:creator>
  <cp:lastModifiedBy>aLiiThA</cp:lastModifiedBy>
  <cp:revision>2</cp:revision>
  <dcterms:created xsi:type="dcterms:W3CDTF">2011-09-19T23:54:00Z</dcterms:created>
  <dcterms:modified xsi:type="dcterms:W3CDTF">2011-09-19T23:54:00Z</dcterms:modified>
</cp:coreProperties>
</file>